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B2" w:rsidRDefault="004C72B2" w:rsidP="004C72B2">
      <w:pPr>
        <w:pStyle w:val="11"/>
        <w:keepNext/>
        <w:keepLines/>
        <w:shd w:val="clear" w:color="auto" w:fill="auto"/>
        <w:tabs>
          <w:tab w:val="left" w:pos="4253"/>
        </w:tabs>
        <w:ind w:left="4200"/>
      </w:pPr>
      <w:bookmarkStart w:id="0" w:name="bookmark0"/>
      <w:r>
        <w:t>ДОГОВОР</w:t>
      </w:r>
      <w:bookmarkEnd w:id="0"/>
    </w:p>
    <w:p w:rsidR="004C72B2" w:rsidRDefault="004C72B2" w:rsidP="004C72B2">
      <w:pPr>
        <w:pStyle w:val="11"/>
        <w:keepNext/>
        <w:keepLines/>
        <w:shd w:val="clear" w:color="auto" w:fill="auto"/>
        <w:ind w:left="20" w:firstLine="440"/>
        <w:jc w:val="both"/>
      </w:pPr>
      <w:bookmarkStart w:id="1" w:name="bookmark1"/>
      <w:r>
        <w:t>на услуги по изготовлению, оформлению и передаче картографических</w:t>
      </w:r>
      <w:bookmarkEnd w:id="1"/>
    </w:p>
    <w:p w:rsidR="004C72B2" w:rsidRDefault="004C72B2" w:rsidP="004C72B2">
      <w:pPr>
        <w:pStyle w:val="11"/>
        <w:keepNext/>
        <w:keepLines/>
        <w:shd w:val="clear" w:color="auto" w:fill="auto"/>
        <w:spacing w:after="282"/>
        <w:ind w:left="4200"/>
      </w:pPr>
      <w:bookmarkStart w:id="2" w:name="bookmark2"/>
      <w:r>
        <w:t>продуктов</w:t>
      </w:r>
      <w:bookmarkEnd w:id="2"/>
    </w:p>
    <w:p w:rsidR="00011E7A" w:rsidRPr="00011E7A" w:rsidRDefault="00011E7A" w:rsidP="00011E7A">
      <w:pPr>
        <w:spacing w:after="0" w:line="240" w:lineRule="auto"/>
        <w:jc w:val="center"/>
        <w:rPr>
          <w:rFonts w:ascii="Times New Roman" w:eastAsia="Arial Unicode MS" w:hAnsi="Times New Roman" w:cs="Times New Roman"/>
          <w:lang w:eastAsia="ru-RU"/>
        </w:rPr>
      </w:pPr>
    </w:p>
    <w:p w:rsidR="00011E7A" w:rsidRPr="00011E7A" w:rsidRDefault="00011E7A" w:rsidP="00011E7A">
      <w:pPr>
        <w:spacing w:after="0" w:line="240" w:lineRule="auto"/>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г. Москва</w:t>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r>
      <w:r w:rsidRPr="00011E7A">
        <w:rPr>
          <w:rFonts w:ascii="Times New Roman" w:eastAsia="Arial Unicode MS" w:hAnsi="Times New Roman" w:cs="Times New Roman"/>
          <w:sz w:val="24"/>
          <w:szCs w:val="24"/>
          <w:lang w:eastAsia="ru-RU"/>
        </w:rPr>
        <w:tab/>
        <w:t xml:space="preserve">   </w:t>
      </w:r>
      <w:r w:rsidR="004C72B2">
        <w:rPr>
          <w:rFonts w:ascii="Times New Roman" w:eastAsia="Arial Unicode MS" w:hAnsi="Times New Roman" w:cs="Times New Roman"/>
          <w:sz w:val="24"/>
          <w:szCs w:val="24"/>
          <w:lang w:eastAsia="ru-RU"/>
        </w:rPr>
        <w:t xml:space="preserve">   </w:t>
      </w:r>
      <w:r w:rsidR="004C72B2">
        <w:rPr>
          <w:rFonts w:ascii="Times New Roman" w:eastAsia="Arial Unicode MS" w:hAnsi="Times New Roman" w:cs="Times New Roman"/>
          <w:sz w:val="24"/>
          <w:szCs w:val="24"/>
          <w:lang w:eastAsia="ru-RU"/>
        </w:rPr>
        <w:tab/>
        <w:t xml:space="preserve">           «___» ______ 201_</w:t>
      </w:r>
      <w:r w:rsidRPr="00011E7A">
        <w:rPr>
          <w:rFonts w:ascii="Times New Roman" w:eastAsia="Arial Unicode MS" w:hAnsi="Times New Roman" w:cs="Times New Roman"/>
          <w:sz w:val="24"/>
          <w:szCs w:val="24"/>
          <w:lang w:eastAsia="ru-RU"/>
        </w:rPr>
        <w:t xml:space="preserve"> года</w:t>
      </w:r>
    </w:p>
    <w:p w:rsidR="00011E7A" w:rsidRPr="00011E7A" w:rsidRDefault="00011E7A" w:rsidP="00011E7A">
      <w:pPr>
        <w:spacing w:after="0" w:line="240" w:lineRule="auto"/>
        <w:ind w:firstLine="708"/>
        <w:jc w:val="both"/>
        <w:rPr>
          <w:rFonts w:ascii="Times New Roman" w:eastAsia="Arial Unicode MS" w:hAnsi="Times New Roman" w:cs="Times New Roman"/>
          <w:b/>
          <w:sz w:val="24"/>
          <w:szCs w:val="24"/>
          <w:lang w:eastAsia="ru-RU"/>
        </w:rPr>
      </w:pPr>
    </w:p>
    <w:p w:rsidR="004C72B2" w:rsidRPr="00250DE2" w:rsidRDefault="004C72B2" w:rsidP="004C72B2">
      <w:pPr>
        <w:pStyle w:val="a6"/>
        <w:shd w:val="clear" w:color="auto" w:fill="auto"/>
        <w:spacing w:before="0" w:after="0" w:line="298" w:lineRule="exact"/>
        <w:ind w:left="20" w:right="40" w:firstLine="840"/>
      </w:pPr>
      <w:r w:rsidRPr="00250DE2">
        <w:rPr>
          <w:b/>
        </w:rPr>
        <w:t>Федерального государственного бюджетного учреждения «Российское энергетическое агентство» Министерства энергетики Российской Федерации (ФГБУ «</w:t>
      </w:r>
      <w:proofErr w:type="spellStart"/>
      <w:r w:rsidRPr="00250DE2">
        <w:rPr>
          <w:b/>
        </w:rPr>
        <w:t>РЭА</w:t>
      </w:r>
      <w:proofErr w:type="spellEnd"/>
      <w:r w:rsidRPr="00250DE2">
        <w:rPr>
          <w:b/>
        </w:rPr>
        <w:t>» Минэнерго России)</w:t>
      </w:r>
      <w:r w:rsidRPr="00250DE2">
        <w:t>, именуемое в дальнейшем «</w:t>
      </w:r>
      <w:r w:rsidR="006A64B2" w:rsidRPr="00250DE2">
        <w:rPr>
          <w:i/>
        </w:rPr>
        <w:t>Продавец</w:t>
      </w:r>
      <w:r w:rsidRPr="00250DE2">
        <w:t xml:space="preserve">», действующее через </w:t>
      </w:r>
      <w:r w:rsidRPr="00250DE2">
        <w:rPr>
          <w:b/>
        </w:rPr>
        <w:t>ЦДУ ТЭК - филиал ФГБУ «</w:t>
      </w:r>
      <w:proofErr w:type="spellStart"/>
      <w:r w:rsidRPr="00250DE2">
        <w:rPr>
          <w:b/>
        </w:rPr>
        <w:t>РЭА</w:t>
      </w:r>
      <w:proofErr w:type="spellEnd"/>
      <w:r w:rsidRPr="00250DE2">
        <w:rPr>
          <w:b/>
        </w:rPr>
        <w:t>» Минэнерго России</w:t>
      </w:r>
      <w:r w:rsidRPr="00250DE2">
        <w:t>, в лице директора ЦДУ ТЭК - филиала ФГБУ «</w:t>
      </w:r>
      <w:proofErr w:type="spellStart"/>
      <w:r w:rsidRPr="00250DE2">
        <w:t>РЭА</w:t>
      </w:r>
      <w:proofErr w:type="spellEnd"/>
      <w:r w:rsidRPr="00250DE2">
        <w:t xml:space="preserve">» Минэнерго России </w:t>
      </w:r>
      <w:proofErr w:type="spellStart"/>
      <w:r w:rsidRPr="00250DE2">
        <w:t>Д.С</w:t>
      </w:r>
      <w:proofErr w:type="spellEnd"/>
      <w:r w:rsidRPr="00250DE2">
        <w:t xml:space="preserve">. </w:t>
      </w:r>
      <w:proofErr w:type="spellStart"/>
      <w:r w:rsidRPr="00250DE2">
        <w:t>Завалова</w:t>
      </w:r>
      <w:proofErr w:type="spellEnd"/>
      <w:r w:rsidRPr="00250DE2">
        <w:t>, действующего на основании Положения о филиале и генеральной доверенности № 70 от 15.05.2019 г.,</w:t>
      </w:r>
    </w:p>
    <w:p w:rsidR="004C72B2" w:rsidRDefault="004C72B2" w:rsidP="004C72B2">
      <w:pPr>
        <w:pStyle w:val="a6"/>
        <w:shd w:val="clear" w:color="auto" w:fill="auto"/>
        <w:tabs>
          <w:tab w:val="left" w:leader="underscore" w:pos="6236"/>
        </w:tabs>
        <w:spacing w:before="0" w:after="0" w:line="298" w:lineRule="exact"/>
        <w:ind w:left="460"/>
      </w:pPr>
      <w:r w:rsidRPr="00250DE2">
        <w:t>с одной стороны, и</w:t>
      </w:r>
      <w:r>
        <w:t xml:space="preserve"> </w:t>
      </w:r>
    </w:p>
    <w:p w:rsidR="004C72B2" w:rsidRDefault="004C72B2" w:rsidP="006A64B2">
      <w:pPr>
        <w:pStyle w:val="a6"/>
        <w:shd w:val="clear" w:color="auto" w:fill="auto"/>
        <w:tabs>
          <w:tab w:val="left" w:leader="underscore" w:pos="6236"/>
        </w:tabs>
        <w:spacing w:before="0" w:after="0" w:line="298" w:lineRule="exact"/>
        <w:ind w:firstLine="0"/>
      </w:pPr>
      <w:r>
        <w:t>__________________, именуемое в дальнейшем «</w:t>
      </w:r>
      <w:r w:rsidR="006A64B2" w:rsidRPr="006A64B2">
        <w:rPr>
          <w:i/>
        </w:rPr>
        <w:t>Покупатель</w:t>
      </w:r>
      <w:r>
        <w:t>», в лице</w:t>
      </w:r>
      <w:r w:rsidR="006A64B2">
        <w:t xml:space="preserve"> ____________</w:t>
      </w:r>
      <w:r>
        <w:t>, действующего на основании _______________, с другой стороны, в дальнейшем именуемые «Стороны»,</w:t>
      </w:r>
      <w:r w:rsidR="006A64B2">
        <w:t xml:space="preserve"> </w:t>
      </w:r>
      <w:r>
        <w:t>заключили настоящий Договор о нижеследующем:</w:t>
      </w:r>
    </w:p>
    <w:p w:rsidR="00011E7A" w:rsidRPr="00011E7A" w:rsidRDefault="00011E7A" w:rsidP="00011E7A">
      <w:pPr>
        <w:spacing w:after="0" w:line="240" w:lineRule="auto"/>
        <w:ind w:firstLine="540"/>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Предмет Договора</w:t>
      </w:r>
    </w:p>
    <w:p w:rsidR="00011E7A" w:rsidRPr="00011E7A" w:rsidRDefault="00011E7A" w:rsidP="00011E7A">
      <w:pPr>
        <w:spacing w:after="0" w:line="240" w:lineRule="auto"/>
        <w:ind w:firstLine="851"/>
        <w:contextualSpacing/>
        <w:rPr>
          <w:rFonts w:ascii="Times New Roman" w:eastAsia="Arial Unicode MS" w:hAnsi="Times New Roman" w:cs="Times New Roman"/>
          <w:b/>
          <w:sz w:val="24"/>
          <w:szCs w:val="24"/>
          <w:lang w:eastAsia="ru-RU"/>
        </w:rPr>
      </w:pPr>
    </w:p>
    <w:p w:rsidR="00011E7A" w:rsidRPr="00011E7A" w:rsidRDefault="00011E7A" w:rsidP="00011E7A">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Продавец обязуется передать в обусловленный Договором срок в собственность Покупателю, а Покупатель обязуется принять и оплатить изготовленный Продавцом картографический продукт (далее – Картографический продукт и/или Товар). </w:t>
      </w:r>
    </w:p>
    <w:p w:rsidR="00011E7A" w:rsidRPr="00011E7A" w:rsidRDefault="00011E7A" w:rsidP="00011E7A">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Наименование Товара, количество, комплектность, ассортимент (форма, стандарты оформления и т.д.), цена и сроки их предоставления Покупателю указываются в приложениях к настоящему Договору.</w:t>
      </w:r>
    </w:p>
    <w:p w:rsidR="00011E7A" w:rsidRPr="00011E7A" w:rsidRDefault="00011E7A" w:rsidP="00011E7A">
      <w:pPr>
        <w:spacing w:after="0" w:line="240" w:lineRule="auto"/>
        <w:ind w:firstLine="567"/>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Стоимость и порядок оплаты</w:t>
      </w:r>
    </w:p>
    <w:p w:rsidR="00011E7A" w:rsidRPr="00011E7A" w:rsidRDefault="00011E7A" w:rsidP="00011E7A">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120EF">
      <w:pPr>
        <w:numPr>
          <w:ilvl w:val="1"/>
          <w:numId w:val="1"/>
        </w:numPr>
        <w:spacing w:after="0" w:line="240" w:lineRule="auto"/>
        <w:ind w:left="0" w:firstLine="540"/>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Стоимость Товара указывается в соответствующем приложении к настоящему Договору и составляет </w:t>
      </w:r>
      <w:r w:rsidR="006A64B2">
        <w:rPr>
          <w:rFonts w:ascii="Times New Roman" w:eastAsia="Arial Unicode MS" w:hAnsi="Times New Roman" w:cs="Times New Roman"/>
          <w:sz w:val="24"/>
          <w:szCs w:val="24"/>
          <w:lang w:eastAsia="ru-RU"/>
        </w:rPr>
        <w:t>______________</w:t>
      </w:r>
      <w:r w:rsidRPr="00011E7A">
        <w:rPr>
          <w:rFonts w:ascii="Times New Roman" w:eastAsia="Arial Unicode MS" w:hAnsi="Times New Roman" w:cs="Times New Roman"/>
          <w:sz w:val="24"/>
          <w:szCs w:val="24"/>
          <w:lang w:eastAsia="ru-RU"/>
        </w:rPr>
        <w:t xml:space="preserve"> (</w:t>
      </w:r>
      <w:r w:rsidR="006A64B2">
        <w:rPr>
          <w:rFonts w:ascii="Times New Roman" w:eastAsia="Arial Unicode MS" w:hAnsi="Times New Roman" w:cs="Times New Roman"/>
          <w:sz w:val="24"/>
          <w:szCs w:val="24"/>
          <w:lang w:eastAsia="ru-RU"/>
        </w:rPr>
        <w:t>______________________</w:t>
      </w:r>
      <w:r w:rsidRPr="00011E7A">
        <w:rPr>
          <w:rFonts w:ascii="Times New Roman" w:eastAsia="Arial Unicode MS" w:hAnsi="Times New Roman" w:cs="Times New Roman"/>
          <w:sz w:val="24"/>
          <w:szCs w:val="24"/>
          <w:lang w:eastAsia="ru-RU"/>
        </w:rPr>
        <w:t>) рублей</w:t>
      </w:r>
      <w:r w:rsidR="00E120EF">
        <w:rPr>
          <w:rFonts w:ascii="Times New Roman" w:eastAsia="Arial Unicode MS" w:hAnsi="Times New Roman" w:cs="Times New Roman"/>
          <w:sz w:val="24"/>
          <w:szCs w:val="24"/>
          <w:lang w:eastAsia="ru-RU"/>
        </w:rPr>
        <w:t xml:space="preserve"> </w:t>
      </w:r>
      <w:r w:rsidR="006A64B2">
        <w:rPr>
          <w:rFonts w:ascii="Times New Roman" w:eastAsia="Arial Unicode MS" w:hAnsi="Times New Roman" w:cs="Times New Roman"/>
          <w:sz w:val="24"/>
          <w:szCs w:val="24"/>
          <w:lang w:eastAsia="ru-RU"/>
        </w:rPr>
        <w:t>__</w:t>
      </w:r>
      <w:r w:rsidRPr="00011E7A">
        <w:rPr>
          <w:rFonts w:ascii="Times New Roman" w:eastAsia="Arial Unicode MS" w:hAnsi="Times New Roman" w:cs="Times New Roman"/>
          <w:sz w:val="24"/>
          <w:szCs w:val="24"/>
          <w:lang w:eastAsia="ru-RU"/>
        </w:rPr>
        <w:t xml:space="preserve"> копеек, в том числе НДС (20%) – </w:t>
      </w:r>
      <w:r w:rsidR="006A64B2">
        <w:rPr>
          <w:rFonts w:ascii="Times New Roman" w:eastAsia="Arial Unicode MS" w:hAnsi="Times New Roman" w:cs="Times New Roman"/>
          <w:sz w:val="24"/>
          <w:szCs w:val="24"/>
          <w:lang w:eastAsia="ru-RU"/>
        </w:rPr>
        <w:t>______</w:t>
      </w:r>
      <w:r w:rsidR="00E120EF">
        <w:rPr>
          <w:rFonts w:ascii="Times New Roman" w:eastAsia="Arial Unicode MS" w:hAnsi="Times New Roman" w:cs="Times New Roman"/>
          <w:sz w:val="24"/>
          <w:szCs w:val="24"/>
          <w:lang w:eastAsia="ru-RU"/>
        </w:rPr>
        <w:t xml:space="preserve"> </w:t>
      </w:r>
      <w:r w:rsidRPr="00011E7A">
        <w:rPr>
          <w:rFonts w:ascii="Times New Roman" w:eastAsia="Arial Unicode MS" w:hAnsi="Times New Roman" w:cs="Times New Roman"/>
          <w:sz w:val="24"/>
          <w:szCs w:val="24"/>
          <w:lang w:eastAsia="ru-RU"/>
        </w:rPr>
        <w:t>(</w:t>
      </w:r>
      <w:r w:rsidR="006A64B2">
        <w:rPr>
          <w:rFonts w:ascii="Times New Roman" w:eastAsia="Arial Unicode MS" w:hAnsi="Times New Roman" w:cs="Times New Roman"/>
          <w:sz w:val="24"/>
          <w:szCs w:val="24"/>
          <w:lang w:eastAsia="ru-RU"/>
        </w:rPr>
        <w:t>____________________</w:t>
      </w:r>
      <w:r w:rsidRPr="00011E7A">
        <w:rPr>
          <w:rFonts w:ascii="Times New Roman" w:eastAsia="Arial Unicode MS" w:hAnsi="Times New Roman" w:cs="Times New Roman"/>
          <w:sz w:val="24"/>
          <w:szCs w:val="24"/>
          <w:lang w:eastAsia="ru-RU"/>
        </w:rPr>
        <w:t xml:space="preserve">) рубля </w:t>
      </w:r>
      <w:r w:rsidR="006A64B2">
        <w:rPr>
          <w:rFonts w:ascii="Times New Roman" w:eastAsia="Arial Unicode MS" w:hAnsi="Times New Roman" w:cs="Times New Roman"/>
          <w:sz w:val="24"/>
          <w:szCs w:val="24"/>
          <w:lang w:eastAsia="ru-RU"/>
        </w:rPr>
        <w:t>___</w:t>
      </w:r>
      <w:r w:rsidRPr="00011E7A">
        <w:rPr>
          <w:rFonts w:ascii="Times New Roman" w:eastAsia="Arial Unicode MS" w:hAnsi="Times New Roman" w:cs="Times New Roman"/>
          <w:sz w:val="24"/>
          <w:szCs w:val="24"/>
          <w:lang w:eastAsia="ru-RU"/>
        </w:rPr>
        <w:t xml:space="preserve"> копейки.</w:t>
      </w:r>
    </w:p>
    <w:p w:rsidR="00011E7A" w:rsidRPr="00011E7A" w:rsidRDefault="00011E7A" w:rsidP="00E120EF">
      <w:pPr>
        <w:numPr>
          <w:ilvl w:val="1"/>
          <w:numId w:val="1"/>
        </w:numPr>
        <w:spacing w:after="0" w:line="240" w:lineRule="auto"/>
        <w:ind w:left="0" w:firstLine="540"/>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Покупатель производит предоплату в размере 100 % от стоимости Товара по соответствующему приложению путем перечисления Покупателем на расчетный счет Продавца денежных средств. Оплата производится в течение 5 (пяти) рабочих дней с даты выставления счета Продавцом по соответствующему приложению к настоящему Договору. Датой оплаты считается день зачисления денежных средств на расчетный счет Продавца.</w:t>
      </w:r>
    </w:p>
    <w:p w:rsidR="00011E7A" w:rsidRPr="00011E7A" w:rsidRDefault="00011E7A" w:rsidP="00011E7A">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Счет-фактура на сумму предоплаты (аванса) выставляется и предоставляется Покупателю в течение 5 (пяти) календарных дней с момента зачисления на расчетный счет Продавца предоплаты (аванса). Счет-фактура должен быть оформлен в соответствии с действующим законодательством РФ.</w:t>
      </w:r>
    </w:p>
    <w:p w:rsidR="00011E7A" w:rsidRPr="00011E7A" w:rsidRDefault="00011E7A" w:rsidP="00011E7A">
      <w:pPr>
        <w:suppressAutoHyphens/>
        <w:spacing w:after="0" w:line="240" w:lineRule="auto"/>
        <w:ind w:firstLine="567"/>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Порядок поставки, сдачи-приемки Товара</w:t>
      </w:r>
    </w:p>
    <w:p w:rsidR="00011E7A" w:rsidRPr="00011E7A" w:rsidRDefault="00011E7A" w:rsidP="00011E7A">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Продавец направляет Покупателю дизайн-макет карты на согласование на адрес электронной почты Покупателя, либо представляет дизайн-макет в печатном виде по месту нахождения Продавца. Покупатель обязан согласовать дизайн-макет в течение 10 (десяти) календарных дней с даты получения путем направления соответствующего письма на адрес электронной почты Продавца, либо в этот же срок предоставить замечания. После устранения замечаний Продавец направляет Покупателю окончательный вариант дизайн-макета, который Покупатель обязан согласовать в течение 10 (десяти) календарных дней с даты получения.</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Поставка Товара осуществляется в течение 15 (пятнадцати) рабочих дней со дня утверждения дизайн-макета при условии зачисления денежных средств на расчетный счет Продавца, если иные сроки и условия не определены в соответствующем приложении к настоящему Договору. </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Способ поставки Товара согласовывается Сторонами в приложениях к настоящему Договору.</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 случае если Сторонами согласована передача Товара в месте нахождения Продавца, Товар предоставляется уполномоченному представителю Покупателя при предъявлении представителем Покупателя следующих документов:</w:t>
      </w:r>
    </w:p>
    <w:p w:rsidR="00011E7A" w:rsidRPr="00011E7A" w:rsidRDefault="00011E7A" w:rsidP="00EF1352">
      <w:pPr>
        <w:numPr>
          <w:ilvl w:val="2"/>
          <w:numId w:val="2"/>
        </w:numPr>
        <w:suppressAutoHyphens/>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документа, удостоверяющего личность;</w:t>
      </w:r>
    </w:p>
    <w:p w:rsidR="00011E7A" w:rsidRPr="00011E7A" w:rsidRDefault="00011E7A" w:rsidP="00EF1352">
      <w:pPr>
        <w:numPr>
          <w:ilvl w:val="2"/>
          <w:numId w:val="2"/>
        </w:numPr>
        <w:suppressAutoHyphens/>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доверенности.</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В случае если в соответствующем приложении к Договору Сторонами согласована доставка Товара до места нахождения Покупателя, обязательство Продавца по передаче Товара считается выполненным в момент сдачи Товара в организацию почтовой связи. Датой поставки является дата сдачи Товара в организацию почтовой связи. Поставка Товара организацией почтовой связи осуществляется за счет Покупателя. </w:t>
      </w:r>
    </w:p>
    <w:p w:rsidR="00011E7A" w:rsidRP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Доставка Товара до местонахождения организации почтовой связи производится силами и средствами Продавца.</w:t>
      </w:r>
    </w:p>
    <w:p w:rsidR="00011E7A" w:rsidRP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Продавец обязуется вместе с Товаром передать Покупателю товарную накладную, подписанную со своей стороны, в 2 экземплярах, и счет-фактуру. Упаковка Товара должна обеспечивать его сохранность при транспортировке при условии бережного с ним обращения.</w:t>
      </w:r>
    </w:p>
    <w:p w:rsidR="00011E7A" w:rsidRP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Право собственности на купленный Товар переходит к Покупателю с момента передачи Товара в организацию почтовой связи.</w:t>
      </w:r>
    </w:p>
    <w:p w:rsidR="00011E7A" w:rsidRP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Риск случайной гибели несет собственник в соответствии с действующим гражданским законодательством РФ. </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Приемка Товара по количеству, качеству и ассортименту производится Покупателем в течение 3 (трех) рабочих дней с даты получения Товара.</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Покупатель обязуется подписать товарную накладную и в течение 3 (трех) рабочих дней с момента ее получения направить подписанную товарную накладную в адрес Продавца или в этот же срок направить мотивированный отказ от подписания товарной накладной. При невыполнении указанной обязанности Товар считается принятым Покупателем и подлежит оплате.</w:t>
      </w:r>
    </w:p>
    <w:p w:rsidR="00011E7A" w:rsidRPr="00011E7A" w:rsidRDefault="00011E7A" w:rsidP="00E120EF">
      <w:pPr>
        <w:tabs>
          <w:tab w:val="num" w:pos="0"/>
        </w:tabs>
        <w:spacing w:after="0" w:line="240" w:lineRule="auto"/>
        <w:jc w:val="center"/>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bookmarkStart w:id="3" w:name="OLE_LINK6"/>
      <w:bookmarkStart w:id="4" w:name="OLE_LINK7"/>
      <w:r w:rsidRPr="00011E7A">
        <w:rPr>
          <w:rFonts w:ascii="Times New Roman" w:eastAsia="Arial Unicode MS" w:hAnsi="Times New Roman" w:cs="Times New Roman"/>
          <w:b/>
          <w:sz w:val="24"/>
          <w:szCs w:val="24"/>
          <w:lang w:eastAsia="ru-RU"/>
        </w:rPr>
        <w:t>Ответственность сторон</w:t>
      </w:r>
    </w:p>
    <w:p w:rsidR="00011E7A" w:rsidRPr="00011E7A" w:rsidRDefault="00011E7A" w:rsidP="00EF1352">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 случае просрочки Продавца в передаче Товара на срок более чем 7 (семь) календарных дней, Покупатель вправе взыскать с Продавца неустойку в размере 0,1% от стоимости Товара, передача которого было просрочена Продавцом. Неустойка начисляется и перечисляется при условии выставления отдельного счета Покупателем.</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 случае просрочки Покупателя в оплате Товара на срок более чем 10 (десять) календарных дней Продавец вправе:</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отказаться от исполнения своих обязательств по настоящему Договору и соответствующему приложению к настоящему Договору</w:t>
      </w:r>
      <w:r w:rsidRPr="00011E7A">
        <w:rPr>
          <w:rFonts w:ascii="Times New Roman" w:eastAsia="Calibri" w:hAnsi="Times New Roman" w:cs="Times New Roman"/>
          <w:sz w:val="24"/>
          <w:szCs w:val="24"/>
          <w:lang w:eastAsia="ru-RU"/>
        </w:rPr>
        <w:t xml:space="preserve"> </w:t>
      </w:r>
      <w:r w:rsidRPr="00011E7A">
        <w:rPr>
          <w:rFonts w:ascii="Times New Roman" w:eastAsia="Arial Unicode MS" w:hAnsi="Times New Roman" w:cs="Times New Roman"/>
          <w:sz w:val="24"/>
          <w:szCs w:val="24"/>
          <w:lang w:eastAsia="ru-RU"/>
        </w:rPr>
        <w:t>в одностороннем внесудебном порядке;</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пересмотреть стоимость и сроки передачи Товара;</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взыскать с Покупателя неустойку в размере 0,1% от стоимости Товара за каждый день просрочки.</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 случае просрочки Покупателя в согласовании дизайн-макета на срок более чем 30 (тридцать) календарных дней, Продавец имеет право отказаться от исполнения настоящего Договора в одностороннем внесудебном порядке.</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Уплата неустойки не освобождает Стороны от надлежащего выполнения своих обязательств по настоящему Договору.</w:t>
      </w:r>
    </w:p>
    <w:p w:rsidR="00011E7A" w:rsidRP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Основания освобождения от ответственности</w:t>
      </w:r>
    </w:p>
    <w:p w:rsidR="00011E7A" w:rsidRPr="00011E7A" w:rsidRDefault="00011E7A" w:rsidP="00EF1352">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spacing w:after="0" w:line="240" w:lineRule="auto"/>
        <w:ind w:right="-14" w:firstLine="567"/>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5.1. В случае возникновения форс-мажорных обстоятельств (стихийных бедствий, аварий, пожаров, массовых беспорядков, повреждений линий связи, забастовок, военных действий и др.), а также иных оснований для освобождения от ответственности таких, как эмбарго, противоправных и иных действий третьих лиц, вступления в силу законодательных актов, постановлений и распоряжений государственных органов власти, в том числе писем о запрете предоставления услуг, указанных в настоящем договоре, влияние волеизъявления третьих лиц или возникновение юридических фактов), препятствующих выполнению Сторонами обязательств по настоящему Договору, не зависящих от воли Сторон, а также других обязательств, не зависящих от воли Сторон и препятствующих выполнению Сторонами своих обязательств по настоящему Договору, которые Стороны не могли ни предвидеть, ни предотвратить, Стороны освобождаются от ответственности за неисполнение (частичное неисполнение) или ненадлежащее исполнение взятых на себя обязательств по настоящему Договору, в том числе от возмещения убытков и упущенной выгоды.</w:t>
      </w:r>
    </w:p>
    <w:p w:rsidR="00011E7A" w:rsidRPr="00011E7A" w:rsidRDefault="00011E7A" w:rsidP="00EF1352">
      <w:pPr>
        <w:tabs>
          <w:tab w:val="left" w:pos="1134"/>
          <w:tab w:val="left" w:pos="1418"/>
          <w:tab w:val="left" w:pos="1560"/>
        </w:tabs>
        <w:spacing w:after="0" w:line="240" w:lineRule="auto"/>
        <w:ind w:right="-14" w:firstLine="567"/>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5.2. Сторона, невыполнение обязательств которой вызвано обстоятельствами непреодолимой силы, обязана известить об этом в письменной форме в течение 10 (десяти) календарных дней другую Сторону с приложением соответствующих документов. Информация должна содержать данные о характере обстоятельств, а также оценку срока их влияния на исполнение стороной своих обязательств по настоящему Договору.</w:t>
      </w:r>
    </w:p>
    <w:p w:rsidR="00011E7A" w:rsidRPr="00011E7A" w:rsidRDefault="00011E7A" w:rsidP="00EF1352">
      <w:pPr>
        <w:tabs>
          <w:tab w:val="left" w:pos="1134"/>
          <w:tab w:val="left" w:pos="1418"/>
          <w:tab w:val="left" w:pos="1560"/>
        </w:tabs>
        <w:spacing w:after="0" w:line="240" w:lineRule="auto"/>
        <w:ind w:right="-14" w:firstLine="567"/>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 случае несвоевременного извещения Сторона лишается права ссылаться на обстоятельства непреодолимой силы, как основание невыполнения своих обязательств по данному Договору.</w:t>
      </w:r>
    </w:p>
    <w:p w:rsidR="00011E7A" w:rsidRPr="00011E7A" w:rsidRDefault="00011E7A" w:rsidP="00EF1352">
      <w:pPr>
        <w:spacing w:after="0" w:line="240" w:lineRule="auto"/>
        <w:ind w:right="-14" w:firstLine="567"/>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5.3. Если обстоятельства непреодолимой силы продлятся более 20 (двадцати) календарных дней, то любая из Сторон вправе расторгнуть настоящий Договор в одностороннем порядке, известив об этом другую Сторону за 30 (тридцать) календарных дней до даты предполагаемого расторжения. </w:t>
      </w:r>
    </w:p>
    <w:p w:rsidR="00011E7A" w:rsidRPr="00011E7A" w:rsidRDefault="00011E7A" w:rsidP="00EF1352">
      <w:pPr>
        <w:spacing w:after="0" w:line="240" w:lineRule="auto"/>
        <w:ind w:right="-14" w:firstLine="567"/>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Срок действия, изменение и расторжение Договора</w:t>
      </w:r>
    </w:p>
    <w:p w:rsidR="00011E7A" w:rsidRPr="00011E7A" w:rsidRDefault="00011E7A" w:rsidP="00EF1352">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numPr>
          <w:ilvl w:val="1"/>
          <w:numId w:val="1"/>
        </w:numPr>
        <w:shd w:val="clear" w:color="auto" w:fill="FFFFFF"/>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ru-RU"/>
        </w:rPr>
      </w:pPr>
      <w:r w:rsidRPr="00011E7A">
        <w:rPr>
          <w:rFonts w:ascii="Times New Roman" w:eastAsia="Arial Unicode MS"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выполнения Сторонами своих обязательств.</w:t>
      </w:r>
      <w:r w:rsidRPr="00011E7A">
        <w:rPr>
          <w:rFonts w:ascii="Times New Roman" w:eastAsia="Calibri" w:hAnsi="Times New Roman" w:cs="Times New Roman"/>
          <w:sz w:val="24"/>
          <w:szCs w:val="24"/>
          <w:lang w:eastAsia="ru-RU"/>
        </w:rPr>
        <w:t xml:space="preserve"> </w:t>
      </w:r>
      <w:r w:rsidRPr="00011E7A">
        <w:rPr>
          <w:rFonts w:ascii="Times New Roman" w:eastAsia="Calibri" w:hAnsi="Times New Roman" w:cs="Times New Roman"/>
          <w:sz w:val="24"/>
          <w:szCs w:val="24"/>
          <w:shd w:val="clear" w:color="auto" w:fill="FFFFFF"/>
          <w:lang w:eastAsia="ru-RU"/>
        </w:rPr>
        <w:t>Датой подписания Договора является дата, указанная в верхнем правом углу первого листа договора. Датой подписания Приложения или Дополнительного соглашения к Договору является дата, указанная в верхнем правом углу первого листа Приложения или Дополнительного соглашения.</w:t>
      </w:r>
    </w:p>
    <w:p w:rsidR="00011E7A" w:rsidRPr="00011E7A" w:rsidRDefault="00011E7A" w:rsidP="00E120EF">
      <w:pPr>
        <w:spacing w:after="0" w:line="240" w:lineRule="auto"/>
        <w:contextualSpacing/>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Использование картографического продукта</w:t>
      </w:r>
    </w:p>
    <w:p w:rsidR="00011E7A" w:rsidRPr="00011E7A" w:rsidRDefault="00011E7A" w:rsidP="00EF1352">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Картографический продукт является результатом интеллектуальной деятельности - картографическим служебным произведением Поставщика. Авторские права, исключительные права и иные интеллектуальные права на Товар сохраняются за Продавцом. </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Продавец предоставляет Покупателю неисключительное право использования картографического продукта на условиях, предусмотренных настоящим Договором и соответствующими приложениями и дополнительными соглашениями к нему. </w:t>
      </w:r>
    </w:p>
    <w:p w:rsidR="00011E7A" w:rsidRPr="00011E7A" w:rsidRDefault="00011E7A" w:rsidP="00EF1352">
      <w:pPr>
        <w:suppressAutoHyphens/>
        <w:spacing w:after="0" w:line="240" w:lineRule="auto"/>
        <w:ind w:firstLine="567"/>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xml:space="preserve">Авторские права, исключительные права и иные интеллектуальные права на предоставляемые Покупателю на картографический продукт сохраняются за Продавцом. </w:t>
      </w:r>
    </w:p>
    <w:p w:rsidR="00011E7A" w:rsidRPr="00011E7A" w:rsidRDefault="00011E7A" w:rsidP="00EF1352">
      <w:pPr>
        <w:suppressAutoHyphens/>
        <w:spacing w:after="0" w:line="240" w:lineRule="auto"/>
        <w:ind w:firstLine="567"/>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В течение срока действия Договора Продавец предоставляет Покупателю неисключительное право использования картографического продукта на условиях, предусмотренных настоящим Договором и соответствующими приложениями и дополнительными соглашениями к нему. Покупатель не имеет права предоставлять разрешение на использование картографического продукта третьим лицам.</w:t>
      </w:r>
    </w:p>
    <w:p w:rsidR="00011E7A" w:rsidRPr="00FB41DC"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 xml:space="preserve">Покупатель имеет право использовать картографический продукт исключительно в некоммерческих целях для собственных нужд. Иной способ использования картографического продукта Покупателем может быть согласован сторонами в приложениях и дополнительных соглашениях к настоящему Договору.  </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 xml:space="preserve">7.3. При любом случае использования картографического  </w:t>
      </w:r>
      <w:proofErr w:type="gramStart"/>
      <w:r w:rsidRPr="00FB41DC">
        <w:rPr>
          <w:rFonts w:ascii="Times New Roman" w:eastAsia="Calibri" w:hAnsi="Times New Roman" w:cs="Times New Roman"/>
          <w:sz w:val="24"/>
          <w:szCs w:val="24"/>
          <w:lang w:eastAsia="ru-RU"/>
        </w:rPr>
        <w:t>продукта</w:t>
      </w:r>
      <w:proofErr w:type="gramEnd"/>
      <w:r w:rsidRPr="00FB41DC">
        <w:rPr>
          <w:rFonts w:ascii="Times New Roman" w:eastAsia="Calibri" w:hAnsi="Times New Roman" w:cs="Times New Roman"/>
          <w:sz w:val="24"/>
          <w:szCs w:val="24"/>
          <w:lang w:eastAsia="ru-RU"/>
        </w:rPr>
        <w:t xml:space="preserve"> как в целом, так и его фрагментов Покупатель обязан делать ссылку на Продавца как на источник информации</w:t>
      </w:r>
      <w:r w:rsidRPr="00011E7A">
        <w:rPr>
          <w:rFonts w:ascii="Times New Roman" w:eastAsia="Calibri" w:hAnsi="Times New Roman" w:cs="Times New Roman"/>
          <w:sz w:val="24"/>
          <w:szCs w:val="24"/>
          <w:lang w:eastAsia="ru-RU"/>
        </w:rPr>
        <w:t xml:space="preserve"> следующим образом:</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xml:space="preserve">- при использовании картографического продукта на любом материальном носителе и в печатных изданиях, в каждом случае использования – в виде </w:t>
      </w:r>
      <w:r w:rsidRPr="00250DE2">
        <w:rPr>
          <w:rFonts w:ascii="Times New Roman" w:eastAsia="Calibri" w:hAnsi="Times New Roman" w:cs="Times New Roman"/>
          <w:sz w:val="24"/>
          <w:szCs w:val="24"/>
          <w:lang w:eastAsia="ru-RU"/>
        </w:rPr>
        <w:t xml:space="preserve">«По данным </w:t>
      </w:r>
      <w:r w:rsidR="00FB41DC" w:rsidRPr="00250DE2">
        <w:rPr>
          <w:rFonts w:ascii="Times New Roman" w:eastAsia="Calibri" w:hAnsi="Times New Roman" w:cs="Times New Roman"/>
          <w:sz w:val="24"/>
          <w:szCs w:val="24"/>
          <w:lang w:eastAsia="ru-RU"/>
        </w:rPr>
        <w:t>ЦДУ ТЭК - филиал ФГБУ «РЭА» Минэнерго России</w:t>
      </w:r>
      <w:r w:rsidRPr="00250DE2">
        <w:rPr>
          <w:rFonts w:ascii="Times New Roman" w:eastAsia="Calibri" w:hAnsi="Times New Roman" w:cs="Times New Roman"/>
          <w:sz w:val="24"/>
          <w:szCs w:val="24"/>
          <w:lang w:eastAsia="ru-RU"/>
        </w:rPr>
        <w:t xml:space="preserve">» или «Источник: </w:t>
      </w:r>
      <w:r w:rsidR="00FB41DC" w:rsidRPr="00250DE2">
        <w:rPr>
          <w:rFonts w:ascii="Times New Roman" w:eastAsia="Calibri" w:hAnsi="Times New Roman" w:cs="Times New Roman"/>
          <w:sz w:val="24"/>
          <w:szCs w:val="24"/>
          <w:lang w:eastAsia="ru-RU"/>
        </w:rPr>
        <w:t>ЦДУ ТЭК - филиал ФГБУ «РЭА» Минэнерго России</w:t>
      </w:r>
      <w:r w:rsidRPr="00250DE2">
        <w:rPr>
          <w:rFonts w:ascii="Times New Roman" w:eastAsia="Calibri" w:hAnsi="Times New Roman" w:cs="Times New Roman"/>
          <w:sz w:val="24"/>
          <w:szCs w:val="24"/>
          <w:lang w:eastAsia="ru-RU"/>
        </w:rPr>
        <w:t>»;</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xml:space="preserve">- при использовании картографического продукта в электронном виде (интернет-сайт, электронный файл и т. п.), в каждом случае использования вставлять гиперссылку на главную страницу сайта </w:t>
      </w:r>
      <w:proofErr w:type="spellStart"/>
      <w:r w:rsidRPr="00011E7A">
        <w:rPr>
          <w:rFonts w:ascii="Times New Roman" w:eastAsia="Calibri" w:hAnsi="Times New Roman" w:cs="Times New Roman"/>
          <w:sz w:val="24"/>
          <w:szCs w:val="24"/>
          <w:lang w:eastAsia="ru-RU"/>
        </w:rPr>
        <w:t>www</w:t>
      </w:r>
      <w:proofErr w:type="spellEnd"/>
      <w:r w:rsidRPr="00011E7A">
        <w:rPr>
          <w:rFonts w:ascii="Times New Roman" w:eastAsia="Calibri" w:hAnsi="Times New Roman" w:cs="Times New Roman"/>
          <w:sz w:val="24"/>
          <w:szCs w:val="24"/>
          <w:lang w:eastAsia="ru-RU"/>
        </w:rPr>
        <w:t>.</w:t>
      </w:r>
      <w:proofErr w:type="spellStart"/>
      <w:r w:rsidRPr="00011E7A">
        <w:rPr>
          <w:rFonts w:ascii="Times New Roman" w:eastAsia="Calibri" w:hAnsi="Times New Roman" w:cs="Times New Roman"/>
          <w:sz w:val="24"/>
          <w:szCs w:val="24"/>
          <w:lang w:val="en-US" w:eastAsia="ru-RU"/>
        </w:rPr>
        <w:t>cdu</w:t>
      </w:r>
      <w:proofErr w:type="spellEnd"/>
      <w:r w:rsidRPr="00011E7A">
        <w:rPr>
          <w:rFonts w:ascii="Times New Roman" w:eastAsia="Calibri" w:hAnsi="Times New Roman" w:cs="Times New Roman"/>
          <w:sz w:val="24"/>
          <w:szCs w:val="24"/>
          <w:lang w:eastAsia="ru-RU"/>
        </w:rPr>
        <w:t>.</w:t>
      </w:r>
      <w:proofErr w:type="spellStart"/>
      <w:r w:rsidRPr="00011E7A">
        <w:rPr>
          <w:rFonts w:ascii="Times New Roman" w:eastAsia="Calibri" w:hAnsi="Times New Roman" w:cs="Times New Roman"/>
          <w:sz w:val="24"/>
          <w:szCs w:val="24"/>
          <w:lang w:eastAsia="ru-RU"/>
        </w:rPr>
        <w:t>ru</w:t>
      </w:r>
      <w:proofErr w:type="spellEnd"/>
      <w:r w:rsidRPr="00011E7A">
        <w:rPr>
          <w:rFonts w:ascii="Times New Roman" w:eastAsia="Calibri" w:hAnsi="Times New Roman" w:cs="Times New Roman"/>
          <w:sz w:val="24"/>
          <w:szCs w:val="24"/>
          <w:lang w:eastAsia="ru-RU"/>
        </w:rPr>
        <w:t>.</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Ссылки или гиперссылки, предусмотренные настоящим разделом, должны быть расположены:</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при использовании текстовой информации - в начале используемой информации;</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при использовании графической информации - непосредственно под используемой информацией.</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Размер шрифта ссылки или гиперссылки не должен быть меньше шрифта текста, в котором используется текстовая информация, либо размера шрифта текста, сопровождающего графическую информацию.</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7.4. При использовании картографического продукта допускается сокращение текстовой информации, но только в той мере, в какой это не приводит к искажению ее смысла.</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7.5. Если иное не предусмотрено настоящим Договором, а также приложениями и дополнительными соглашениями к нему, Покупателю запрещается:</w:t>
      </w:r>
    </w:p>
    <w:p w:rsidR="00011E7A" w:rsidRPr="00FB41DC"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xml:space="preserve">- предоставлять и распространять картографический продукт третьим лицам путем продажи или иного отчуждения в полном объеме или частично, в том числе путем объединения с другой информацией, внесения изменений, включения информации в любые отчеты, публикации или иные документы, предназначенные для отчуждения третьим лицам, публичного показа произведения, сообщения в эфир и по кабелю, а также иными способами, предусмотренными ст. </w:t>
      </w:r>
      <w:r w:rsidRPr="00FB41DC">
        <w:rPr>
          <w:rFonts w:ascii="Times New Roman" w:eastAsia="Calibri" w:hAnsi="Times New Roman" w:cs="Times New Roman"/>
          <w:sz w:val="24"/>
          <w:szCs w:val="24"/>
          <w:lang w:eastAsia="ru-RU"/>
        </w:rPr>
        <w:t>1270 ГК РФ;</w:t>
      </w:r>
    </w:p>
    <w:p w:rsidR="00FF5873" w:rsidRPr="00FB41DC"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 xml:space="preserve">- </w:t>
      </w:r>
      <w:r w:rsidR="00FF5873" w:rsidRPr="00FB41DC">
        <w:rPr>
          <w:rFonts w:ascii="Times New Roman" w:eastAsia="Calibri" w:hAnsi="Times New Roman" w:cs="Times New Roman"/>
          <w:sz w:val="24"/>
          <w:szCs w:val="24"/>
          <w:lang w:eastAsia="ru-RU"/>
        </w:rPr>
        <w:t>делать копии картографического продукта;</w:t>
      </w:r>
    </w:p>
    <w:p w:rsidR="00FF5873" w:rsidRPr="00FB41DC" w:rsidRDefault="00FF5873"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w:t>
      </w:r>
      <w:r w:rsidRPr="00FB41DC">
        <w:t xml:space="preserve"> </w:t>
      </w:r>
      <w:r w:rsidRPr="00FB41DC">
        <w:rPr>
          <w:rFonts w:ascii="Times New Roman" w:eastAsia="Calibri" w:hAnsi="Times New Roman" w:cs="Times New Roman"/>
          <w:sz w:val="24"/>
          <w:szCs w:val="24"/>
          <w:lang w:eastAsia="ru-RU"/>
        </w:rPr>
        <w:t>прокат картографического продукта;</w:t>
      </w:r>
    </w:p>
    <w:p w:rsidR="00FF5873" w:rsidRPr="00FB41DC" w:rsidRDefault="00FF5873"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 импорт картографического продукта в целях распространения;</w:t>
      </w:r>
    </w:p>
    <w:p w:rsidR="00FF5873" w:rsidRPr="00FB41DC" w:rsidRDefault="00FF5873"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-перевод или другая переработка</w:t>
      </w:r>
      <w:r w:rsidRPr="00FB41DC">
        <w:t xml:space="preserve"> </w:t>
      </w:r>
      <w:r w:rsidRPr="00FB41DC">
        <w:rPr>
          <w:rFonts w:ascii="Times New Roman" w:eastAsia="Calibri" w:hAnsi="Times New Roman" w:cs="Times New Roman"/>
          <w:sz w:val="24"/>
          <w:szCs w:val="24"/>
          <w:lang w:eastAsia="ru-RU"/>
        </w:rPr>
        <w:t>картографического продукта. При этом под переработкой картографического продукта понимается создание производного произведения (обработки, экранизации, аранжировки, инсценировки и тому подобного);</w:t>
      </w:r>
    </w:p>
    <w:p w:rsidR="00011E7A" w:rsidRPr="00FB41DC" w:rsidRDefault="00FF5873"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 xml:space="preserve">- </w:t>
      </w:r>
      <w:r w:rsidR="00011E7A" w:rsidRPr="00FB41DC">
        <w:rPr>
          <w:rFonts w:ascii="Times New Roman" w:eastAsia="Calibri" w:hAnsi="Times New Roman" w:cs="Times New Roman"/>
          <w:sz w:val="24"/>
          <w:szCs w:val="24"/>
          <w:lang w:eastAsia="ru-RU"/>
        </w:rPr>
        <w:t>использовать в коммерческих целях без согласования с Продавцом;</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FB41DC">
        <w:rPr>
          <w:rFonts w:ascii="Times New Roman" w:eastAsia="Calibri" w:hAnsi="Times New Roman" w:cs="Times New Roman"/>
          <w:sz w:val="24"/>
          <w:szCs w:val="24"/>
          <w:lang w:eastAsia="ru-RU"/>
        </w:rPr>
        <w:t>- пересылать картографический продукт на адреса электронной почты третьих лиц;</w:t>
      </w:r>
    </w:p>
    <w:p w:rsidR="00011E7A" w:rsidRPr="00011E7A" w:rsidRDefault="00011E7A" w:rsidP="00011E7A">
      <w:pPr>
        <w:suppressAutoHyphens/>
        <w:spacing w:after="0" w:line="240" w:lineRule="auto"/>
        <w:ind w:firstLine="851"/>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xml:space="preserve">- публиковать картографический продукт Продавца  в СМИ и сети «Интернет» как в прямом виде, так и в виде ссылок на ресурс, содержащий информационные </w:t>
      </w:r>
      <w:proofErr w:type="gramStart"/>
      <w:r w:rsidRPr="00011E7A">
        <w:rPr>
          <w:rFonts w:ascii="Times New Roman" w:eastAsia="Calibri" w:hAnsi="Times New Roman" w:cs="Times New Roman"/>
          <w:sz w:val="24"/>
          <w:szCs w:val="24"/>
          <w:lang w:eastAsia="ru-RU"/>
        </w:rPr>
        <w:t>продукты</w:t>
      </w:r>
      <w:proofErr w:type="gramEnd"/>
      <w:r w:rsidRPr="00011E7A">
        <w:rPr>
          <w:rFonts w:ascii="Times New Roman" w:eastAsia="Calibri" w:hAnsi="Times New Roman" w:cs="Times New Roman"/>
          <w:sz w:val="24"/>
          <w:szCs w:val="24"/>
          <w:lang w:eastAsia="ru-RU"/>
        </w:rPr>
        <w:t xml:space="preserve"> как в целом виде, так и частично.</w:t>
      </w:r>
    </w:p>
    <w:p w:rsidR="00011E7A" w:rsidRPr="00011E7A" w:rsidRDefault="00011E7A" w:rsidP="00EF1352">
      <w:pPr>
        <w:widowControl w:val="0"/>
        <w:tabs>
          <w:tab w:val="left" w:pos="360"/>
        </w:tabs>
        <w:spacing w:after="0" w:line="240" w:lineRule="auto"/>
        <w:ind w:firstLine="567"/>
        <w:jc w:val="both"/>
        <w:outlineLvl w:val="1"/>
        <w:rPr>
          <w:rFonts w:ascii="Times New Roman" w:eastAsia="Calibri" w:hAnsi="Times New Roman" w:cs="Times New Roman"/>
          <w:sz w:val="24"/>
          <w:szCs w:val="24"/>
        </w:rPr>
      </w:pPr>
      <w:r w:rsidRPr="00011E7A">
        <w:rPr>
          <w:rFonts w:ascii="Times New Roman" w:eastAsia="Calibri" w:hAnsi="Times New Roman" w:cs="Times New Roman"/>
          <w:sz w:val="24"/>
          <w:szCs w:val="24"/>
          <w:lang w:eastAsia="ru-RU"/>
        </w:rPr>
        <w:t>7.6. Условия, указанные в настоящем разделе Договора, являются существенными условиями настоящего Договора. В случае несоблюдения Покупателем условий п.п.7.3, 7.4., 7.5. настоящего Договора, Продавец вправе отказаться от исполнения Договора в одностороннем порядке, взыскать неустойку в размере 200% цены Договора, а также убытки или компенсацию в соответствии с действующим законодательством РФ.</w:t>
      </w:r>
    </w:p>
    <w:p w:rsid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p>
    <w:p w:rsidR="00FB41DC" w:rsidRDefault="00FB41DC" w:rsidP="00EF1352">
      <w:pPr>
        <w:spacing w:after="0" w:line="240" w:lineRule="auto"/>
        <w:ind w:firstLine="567"/>
        <w:contextualSpacing/>
        <w:jc w:val="both"/>
        <w:rPr>
          <w:rFonts w:ascii="Times New Roman" w:eastAsia="Arial Unicode MS" w:hAnsi="Times New Roman" w:cs="Times New Roman"/>
          <w:sz w:val="24"/>
          <w:szCs w:val="24"/>
          <w:lang w:eastAsia="ru-RU"/>
        </w:rPr>
      </w:pPr>
    </w:p>
    <w:p w:rsidR="00FB41DC" w:rsidRDefault="00FB41DC" w:rsidP="00EF1352">
      <w:pPr>
        <w:spacing w:after="0" w:line="240" w:lineRule="auto"/>
        <w:ind w:firstLine="567"/>
        <w:contextualSpacing/>
        <w:jc w:val="both"/>
        <w:rPr>
          <w:rFonts w:ascii="Times New Roman" w:eastAsia="Arial Unicode MS" w:hAnsi="Times New Roman" w:cs="Times New Roman"/>
          <w:sz w:val="24"/>
          <w:szCs w:val="24"/>
          <w:lang w:eastAsia="ru-RU"/>
        </w:rPr>
      </w:pPr>
    </w:p>
    <w:p w:rsidR="00FB41DC" w:rsidRPr="00011E7A" w:rsidRDefault="00FB41DC" w:rsidP="00EF1352">
      <w:pPr>
        <w:spacing w:after="0" w:line="240" w:lineRule="auto"/>
        <w:ind w:firstLine="567"/>
        <w:contextualSpacing/>
        <w:jc w:val="both"/>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Прочие условия</w:t>
      </w:r>
    </w:p>
    <w:p w:rsidR="00011E7A" w:rsidRPr="00011E7A" w:rsidRDefault="00011E7A" w:rsidP="00EF1352">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С момента вступления в силу настоящего Договора вся предыдущая переписка между Сторонами по нему, теряет силу и не является обязательной для Сторон.</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Стороны обязуются информировать друг друга в письменном виде:</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об изменении юридического, почтового адреса, контактных телефонов, банковских реквизитов - в 10-дневный срок со дня наступления соответствующего события.</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 о своей реорганизации, ликвидации - не позднее, чем за 60 (шестьдесят) календарных дней до предполагаемого события. </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По требованию любой из Сторон Стороны производят сверку расчётов. Сторона, получившая акт сверки, обязана в 15-дневный срок со дня получения рассмотреть его, надлежаще оформить и 1 (один) экземпляр возвратить направившей Стороне.</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Стороны обязуются высылать друг другу оригиналы всех документов, писем (в том числе договоров, протоколов разногласий и урегулирования разногласий, дополнительных соглашений), уведомлений, направленных факсимильным сообщением или по указанным адресам электронной почты, в 15-дневный срок со дня передачи таких документов. До получения оригиналов документов, перечисленных в настоящем пункте, факсимильные копии имеют для сторон Договора силу оригинала (за исключением копий счетов-фактур).</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РФ.</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Возникшие споры и разногласия разрешаются Сторонами в претензионном порядке. Срок ответа на претензию 10 (десять) рабочих дней с даты ее получения. При не достижении соглашения в претензионном порядке, спор передается на рассмотрение в Арбитражный суд г. Москвы.</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Настоящий Договор составлен в двух идентичных экземплярах, по одному для каждой из Сторон.</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Оригиналы документов, указанных в п. 8.4. Договора или иные сообщения, подлежащие передаче от одной Стороны Договора другой Стороне, передаются письменно по следующим адресам:</w:t>
      </w:r>
    </w:p>
    <w:p w:rsidR="00011E7A" w:rsidRPr="00011E7A" w:rsidRDefault="00011E7A" w:rsidP="00EF1352">
      <w:pPr>
        <w:spacing w:after="0" w:line="240" w:lineRule="auto"/>
        <w:ind w:firstLine="567"/>
        <w:contextualSpacing/>
        <w:jc w:val="both"/>
        <w:rPr>
          <w:rFonts w:ascii="Times New Roman" w:eastAsia="Arial Unicode MS"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14"/>
      </w:tblGrid>
      <w:tr w:rsidR="00011E7A" w:rsidRPr="00011E7A" w:rsidTr="00FB41DC">
        <w:trPr>
          <w:trHeight w:val="447"/>
        </w:trPr>
        <w:tc>
          <w:tcPr>
            <w:tcW w:w="4962" w:type="dxa"/>
            <w:vAlign w:val="center"/>
          </w:tcPr>
          <w:p w:rsidR="00011E7A" w:rsidRPr="00011E7A" w:rsidRDefault="00011E7A" w:rsidP="00EF1352">
            <w:pPr>
              <w:spacing w:after="0" w:line="240" w:lineRule="auto"/>
              <w:ind w:firstLine="567"/>
              <w:jc w:val="center"/>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Для </w:t>
            </w:r>
            <w:r w:rsidR="00FB41DC" w:rsidRPr="00FB41DC">
              <w:rPr>
                <w:rFonts w:ascii="Times New Roman" w:eastAsia="Arial Unicode MS" w:hAnsi="Times New Roman" w:cs="Times New Roman"/>
                <w:sz w:val="24"/>
                <w:szCs w:val="24"/>
                <w:lang w:eastAsia="ru-RU"/>
              </w:rPr>
              <w:t xml:space="preserve">ЦДУ ТЭК - </w:t>
            </w:r>
            <w:r w:rsidR="00FB41DC">
              <w:rPr>
                <w:rFonts w:ascii="Times New Roman" w:eastAsia="Arial Unicode MS" w:hAnsi="Times New Roman" w:cs="Times New Roman"/>
                <w:sz w:val="24"/>
                <w:szCs w:val="24"/>
                <w:lang w:eastAsia="ru-RU"/>
              </w:rPr>
              <w:br/>
            </w:r>
            <w:r w:rsidR="00FB41DC" w:rsidRPr="00FB41DC">
              <w:rPr>
                <w:rFonts w:ascii="Times New Roman" w:eastAsia="Arial Unicode MS" w:hAnsi="Times New Roman" w:cs="Times New Roman"/>
                <w:sz w:val="24"/>
                <w:szCs w:val="24"/>
                <w:lang w:eastAsia="ru-RU"/>
              </w:rPr>
              <w:t>филиал ФГБУ «РЭА» Минэнерго России</w:t>
            </w:r>
          </w:p>
        </w:tc>
        <w:tc>
          <w:tcPr>
            <w:tcW w:w="4614" w:type="dxa"/>
            <w:vAlign w:val="center"/>
          </w:tcPr>
          <w:p w:rsidR="00011E7A" w:rsidRPr="00011E7A" w:rsidRDefault="00011E7A" w:rsidP="00FB41DC">
            <w:pPr>
              <w:spacing w:after="0" w:line="240" w:lineRule="auto"/>
              <w:ind w:firstLine="567"/>
              <w:jc w:val="center"/>
              <w:rPr>
                <w:rFonts w:ascii="Times New Roman" w:eastAsia="Arial Unicode MS" w:hAnsi="Times New Roman" w:cs="Times New Roman"/>
                <w:sz w:val="24"/>
                <w:szCs w:val="24"/>
                <w:highlight w:val="yellow"/>
                <w:lang w:eastAsia="ru-RU"/>
              </w:rPr>
            </w:pPr>
            <w:r w:rsidRPr="00132063">
              <w:rPr>
                <w:rFonts w:ascii="Times New Roman" w:eastAsia="Arial Unicode MS" w:hAnsi="Times New Roman" w:cs="Times New Roman"/>
                <w:sz w:val="24"/>
                <w:szCs w:val="24"/>
                <w:lang w:eastAsia="ru-RU"/>
              </w:rPr>
              <w:t>Для</w:t>
            </w:r>
            <w:r w:rsidR="00FB41DC">
              <w:rPr>
                <w:rFonts w:ascii="Times New Roman" w:eastAsia="Arial Unicode MS" w:hAnsi="Times New Roman" w:cs="Times New Roman"/>
                <w:sz w:val="24"/>
                <w:szCs w:val="24"/>
                <w:lang w:eastAsia="ru-RU"/>
              </w:rPr>
              <w:t>:</w:t>
            </w:r>
          </w:p>
        </w:tc>
      </w:tr>
      <w:tr w:rsidR="00011E7A" w:rsidRPr="00011E7A" w:rsidTr="00FB41DC">
        <w:tc>
          <w:tcPr>
            <w:tcW w:w="4962" w:type="dxa"/>
          </w:tcPr>
          <w:p w:rsidR="00802141" w:rsidRPr="00802141" w:rsidRDefault="00802141" w:rsidP="00802141">
            <w:pPr>
              <w:widowControl w:val="0"/>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125047, г. Москва,</w:t>
            </w:r>
          </w:p>
          <w:p w:rsidR="00802141" w:rsidRPr="00802141" w:rsidRDefault="00802141" w:rsidP="00802141">
            <w:pPr>
              <w:widowControl w:val="0"/>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 xml:space="preserve">1- я </w:t>
            </w:r>
            <w:proofErr w:type="gramStart"/>
            <w:r w:rsidRPr="00802141">
              <w:rPr>
                <w:rFonts w:ascii="Times New Roman" w:eastAsia="Arial Unicode MS" w:hAnsi="Times New Roman" w:cs="Times New Roman"/>
                <w:sz w:val="24"/>
                <w:szCs w:val="24"/>
                <w:lang w:eastAsia="ru-RU"/>
              </w:rPr>
              <w:t>Тверская-Ямская</w:t>
            </w:r>
            <w:proofErr w:type="gramEnd"/>
            <w:r w:rsidRPr="00802141">
              <w:rPr>
                <w:rFonts w:ascii="Times New Roman" w:eastAsia="Arial Unicode MS" w:hAnsi="Times New Roman" w:cs="Times New Roman"/>
                <w:sz w:val="24"/>
                <w:szCs w:val="24"/>
                <w:lang w:eastAsia="ru-RU"/>
              </w:rPr>
              <w:t xml:space="preserve">, д. 23, стр. 1, </w:t>
            </w:r>
          </w:p>
          <w:p w:rsidR="00802141" w:rsidRPr="00802141" w:rsidRDefault="00802141" w:rsidP="00802141">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 xml:space="preserve">Тел.: (495) 950-86-08 </w:t>
            </w:r>
          </w:p>
          <w:p w:rsidR="00011E7A" w:rsidRPr="00802141" w:rsidRDefault="00802141" w:rsidP="00802141">
            <w:pPr>
              <w:spacing w:after="0" w:line="240" w:lineRule="auto"/>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Факс: (495) 950-86-08, 950-82-00</w:t>
            </w:r>
          </w:p>
        </w:tc>
        <w:tc>
          <w:tcPr>
            <w:tcW w:w="4614" w:type="dxa"/>
          </w:tcPr>
          <w:p w:rsidR="00FF16F2" w:rsidRPr="00FF16F2" w:rsidRDefault="00FF16F2" w:rsidP="00FF16F2">
            <w:pPr>
              <w:rPr>
                <w:rFonts w:ascii="Times New Roman" w:eastAsia="Arial Unicode MS" w:hAnsi="Times New Roman" w:cs="Times New Roman"/>
                <w:sz w:val="24"/>
                <w:szCs w:val="24"/>
                <w:lang w:eastAsia="ru-RU"/>
              </w:rPr>
            </w:pPr>
          </w:p>
        </w:tc>
      </w:tr>
    </w:tbl>
    <w:p w:rsidR="00011E7A" w:rsidRPr="00011E7A" w:rsidRDefault="00011E7A" w:rsidP="00EF1352">
      <w:pPr>
        <w:keepNext/>
        <w:tabs>
          <w:tab w:val="left" w:pos="360"/>
        </w:tabs>
        <w:spacing w:after="120" w:line="240" w:lineRule="auto"/>
        <w:ind w:firstLine="567"/>
        <w:jc w:val="center"/>
        <w:outlineLvl w:val="1"/>
        <w:rPr>
          <w:rFonts w:ascii="Times New Roman" w:eastAsia="Arial Unicode MS" w:hAnsi="Times New Roman" w:cs="Times New Roman"/>
          <w:b/>
          <w:sz w:val="24"/>
          <w:szCs w:val="24"/>
        </w:rPr>
      </w:pPr>
      <w:bookmarkStart w:id="5" w:name="OLE_LINK4"/>
      <w:bookmarkEnd w:id="3"/>
      <w:bookmarkEnd w:id="4"/>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Документы, переданные по электронной почте, имеют полную юридическую силу при условии отправления их с адресов электронной почты, указанных в соответствующем приложении к настоящему Договору.</w:t>
      </w:r>
    </w:p>
    <w:p w:rsidR="00011E7A" w:rsidRPr="00011E7A" w:rsidRDefault="00011E7A" w:rsidP="00EF1352">
      <w:pPr>
        <w:numPr>
          <w:ilvl w:val="1"/>
          <w:numId w:val="1"/>
        </w:numPr>
        <w:spacing w:after="0" w:line="240" w:lineRule="auto"/>
        <w:ind w:left="0" w:firstLine="567"/>
        <w:contextualSpacing/>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 xml:space="preserve"> Осуществляя заключение настоящего договора, Стороны дают свое безусловное согласие на сбор, обработку и хранение необходимых персональных данных о своих работниках в целях заключения и исполнения настоящего договора.</w:t>
      </w:r>
    </w:p>
    <w:p w:rsidR="00011E7A" w:rsidRPr="00011E7A" w:rsidRDefault="00011E7A" w:rsidP="00EF1352">
      <w:pPr>
        <w:spacing w:after="0" w:line="240" w:lineRule="auto"/>
        <w:ind w:firstLine="567"/>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Покупатель дает согласие Продавцу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Покупателем при заключении  и исполнении настоящего договора (дополнительного соглашения к нему) персональных данных работников Покупателя в целях заключения и исполнения настоящего  договора, а также в целях реализации сторонами своих прав по договору с помощью различных средств связи, включая, но, не ограничиваясь: почтовая рассылка, электронная почта, телефон, факсимильная связь, сеть Интернет.</w:t>
      </w:r>
    </w:p>
    <w:p w:rsidR="00011E7A" w:rsidRPr="00011E7A" w:rsidRDefault="00011E7A" w:rsidP="00EF1352">
      <w:pPr>
        <w:spacing w:after="0" w:line="240" w:lineRule="auto"/>
        <w:ind w:firstLine="567"/>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Покупатель соглашается с тем, что Продавцом будут использованы следующие способы обработки персональных данных работников Покупателя: автоматизированная, неавтоматизированная, смешанная. Персональные данные работников Покупателя могут быть переданы Продавцом третьим лицам в соответствии с требованиями действующего законодательства.</w:t>
      </w:r>
    </w:p>
    <w:p w:rsidR="00011E7A" w:rsidRPr="00011E7A" w:rsidRDefault="00011E7A" w:rsidP="00EF1352">
      <w:pPr>
        <w:spacing w:after="0" w:line="240" w:lineRule="auto"/>
        <w:ind w:firstLine="567"/>
        <w:jc w:val="both"/>
        <w:rPr>
          <w:rFonts w:ascii="Times New Roman" w:eastAsia="Calibri" w:hAnsi="Times New Roman" w:cs="Times New Roman"/>
          <w:sz w:val="24"/>
          <w:szCs w:val="24"/>
          <w:lang w:eastAsia="ru-RU"/>
        </w:rPr>
      </w:pPr>
      <w:r w:rsidRPr="00011E7A">
        <w:rPr>
          <w:rFonts w:ascii="Times New Roman" w:eastAsia="Calibri" w:hAnsi="Times New Roman" w:cs="Times New Roman"/>
          <w:sz w:val="24"/>
          <w:szCs w:val="24"/>
          <w:lang w:eastAsia="ru-RU"/>
        </w:rPr>
        <w:t>Покупатель гарантирует Продавцу, что имеет необходимые согласия от своих работников на передачу их персональных данных Продавцу в целях заключения и исполнения настоящего договора.</w:t>
      </w:r>
    </w:p>
    <w:p w:rsidR="00011E7A" w:rsidRPr="00011E7A" w:rsidRDefault="00011E7A" w:rsidP="00EF1352">
      <w:pPr>
        <w:spacing w:after="0" w:line="240" w:lineRule="auto"/>
        <w:ind w:firstLine="567"/>
        <w:contextualSpacing/>
        <w:rPr>
          <w:rFonts w:ascii="Times New Roman" w:eastAsia="Arial Unicode MS"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t>Заверения об обстоятельствах</w:t>
      </w:r>
    </w:p>
    <w:p w:rsidR="00011E7A" w:rsidRPr="00011E7A" w:rsidRDefault="00011E7A" w:rsidP="00EF1352">
      <w:pPr>
        <w:spacing w:after="0" w:line="240" w:lineRule="auto"/>
        <w:ind w:firstLine="567"/>
        <w:contextualSpacing/>
        <w:rPr>
          <w:rFonts w:ascii="Times New Roman" w:eastAsia="Arial Unicode MS" w:hAnsi="Times New Roman" w:cs="Times New Roman"/>
          <w:b/>
          <w:sz w:val="24"/>
          <w:szCs w:val="24"/>
          <w:lang w:eastAsia="ru-RU"/>
        </w:rPr>
      </w:pP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Покупатель предоставляет Продавцу заверения о следующих обстоятельствах, имеющих существенное значение для заключения Договора, его исполнения или прекращения:</w:t>
      </w:r>
    </w:p>
    <w:p w:rsidR="00011E7A" w:rsidRPr="00011E7A" w:rsidRDefault="00011E7A" w:rsidP="00EF1352">
      <w:pPr>
        <w:numPr>
          <w:ilvl w:val="2"/>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Покупателем получены все необходимые согласия и одобрения на заключение и исполнение настоящего Договора, при этом Покупателем соблюден порядок совершения сделок, установленный законом и уставом, а также иными внутренними документами Покупателя, в том числе крупной сделки и (или) сделки с заинтересованностью, если это необходимо;</w:t>
      </w:r>
    </w:p>
    <w:p w:rsidR="00011E7A" w:rsidRPr="00011E7A" w:rsidRDefault="00011E7A" w:rsidP="00EF1352">
      <w:pPr>
        <w:numPr>
          <w:ilvl w:val="2"/>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Договор носит исполнимый характер для Покупателя, в том числе:</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Покупатель обладает достаточным имуществом и устойчивым финансовым состоянием для заключения и исполнения Договора;</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Договор подписан представителем Покупателя, имеющим все необходимые полномочия на заключение Договора;</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Покупателем не нарушаются любые права третьих лиц в связи с заключением и исполнением Договора;</w:t>
      </w:r>
    </w:p>
    <w:p w:rsidR="00011E7A" w:rsidRPr="00011E7A" w:rsidRDefault="00011E7A" w:rsidP="00EF1352">
      <w:pPr>
        <w:tabs>
          <w:tab w:val="left" w:pos="8364"/>
        </w:tabs>
        <w:suppressAutoHyphens/>
        <w:spacing w:after="0" w:line="240" w:lineRule="auto"/>
        <w:ind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 xml:space="preserve">- Покупатель является юридическим лицом, созданным и зарегистрированным надлежащим образом в соответствии с требованиями действующего законодательства, не находится в  процессе  банкротства или  ликвидации. </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При исполнении настоящего Договора Покупатель получает от Продавца равноценное встречное предоставление, заключение и исполнение Договора не влечет за собой причинение вреда имущественным правам кредиторов Покупателя.</w:t>
      </w:r>
    </w:p>
    <w:p w:rsidR="00011E7A" w:rsidRPr="00011E7A" w:rsidRDefault="00011E7A" w:rsidP="00EF1352">
      <w:pPr>
        <w:numPr>
          <w:ilvl w:val="1"/>
          <w:numId w:val="1"/>
        </w:numPr>
        <w:spacing w:after="0" w:line="240" w:lineRule="auto"/>
        <w:ind w:left="0" w:firstLine="567"/>
        <w:contextualSpacing/>
        <w:jc w:val="both"/>
        <w:rPr>
          <w:rFonts w:ascii="Times New Roman" w:eastAsia="Arial Unicode MS" w:hAnsi="Times New Roman" w:cs="Times New Roman"/>
          <w:sz w:val="24"/>
          <w:szCs w:val="24"/>
          <w:lang w:eastAsia="ru-RU"/>
        </w:rPr>
      </w:pPr>
      <w:r w:rsidRPr="00011E7A">
        <w:rPr>
          <w:rFonts w:ascii="Times New Roman" w:eastAsia="Arial Unicode MS" w:hAnsi="Times New Roman" w:cs="Times New Roman"/>
          <w:sz w:val="24"/>
          <w:szCs w:val="24"/>
          <w:lang w:eastAsia="ru-RU"/>
        </w:rPr>
        <w:t>Покупатель гарантирует Продавцу то, что заключение Договора не обусловлено какими-либо условиями и (или) обязательствами, принятыми Покупателем до его подписания.</w:t>
      </w:r>
    </w:p>
    <w:p w:rsidR="00011E7A" w:rsidRPr="00011E7A" w:rsidRDefault="00011E7A" w:rsidP="00EF1352">
      <w:pPr>
        <w:spacing w:after="0" w:line="240" w:lineRule="auto"/>
        <w:ind w:firstLine="567"/>
        <w:rPr>
          <w:rFonts w:ascii="Times New Roman" w:eastAsia="Calibri" w:hAnsi="Times New Roman" w:cs="Times New Roman"/>
          <w:sz w:val="24"/>
          <w:szCs w:val="24"/>
          <w:lang w:eastAsia="ru-RU"/>
        </w:rPr>
      </w:pPr>
    </w:p>
    <w:p w:rsidR="00011E7A" w:rsidRPr="00011E7A" w:rsidRDefault="00011E7A" w:rsidP="00EF1352">
      <w:pPr>
        <w:spacing w:after="0" w:line="240" w:lineRule="auto"/>
        <w:ind w:firstLine="567"/>
        <w:rPr>
          <w:rFonts w:ascii="Times New Roman" w:eastAsia="Calibri" w:hAnsi="Times New Roman" w:cs="Times New Roman"/>
          <w:sz w:val="24"/>
          <w:szCs w:val="24"/>
          <w:lang w:eastAsia="ru-RU"/>
        </w:rPr>
      </w:pPr>
    </w:p>
    <w:p w:rsidR="00011E7A" w:rsidRPr="00011E7A" w:rsidRDefault="00011E7A" w:rsidP="00E120EF">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011E7A">
        <w:rPr>
          <w:rFonts w:ascii="Times New Roman" w:eastAsia="Times New Roman" w:hAnsi="Times New Roman" w:cs="Times New Roman"/>
          <w:b/>
          <w:sz w:val="24"/>
          <w:szCs w:val="24"/>
          <w:lang w:eastAsia="ru-RU"/>
        </w:rPr>
        <w:t xml:space="preserve"> Антикоррупционная оговорка</w:t>
      </w:r>
    </w:p>
    <w:p w:rsidR="00011E7A" w:rsidRPr="00011E7A" w:rsidRDefault="00011E7A" w:rsidP="00EF1352">
      <w:pPr>
        <w:spacing w:after="0" w:line="240" w:lineRule="auto"/>
        <w:ind w:firstLine="567"/>
        <w:rPr>
          <w:rFonts w:ascii="Times New Roman" w:eastAsia="Times New Roman" w:hAnsi="Times New Roman" w:cs="Times New Roman"/>
          <w:b/>
          <w:sz w:val="24"/>
          <w:szCs w:val="24"/>
          <w:lang w:eastAsia="ru-RU"/>
        </w:rPr>
      </w:pPr>
    </w:p>
    <w:p w:rsidR="00011E7A" w:rsidRPr="00011E7A" w:rsidRDefault="00011E7A" w:rsidP="00EF1352">
      <w:pPr>
        <w:spacing w:after="0" w:line="240" w:lineRule="auto"/>
        <w:ind w:firstLine="567"/>
        <w:jc w:val="both"/>
        <w:rPr>
          <w:rFonts w:ascii="Times New Roman" w:eastAsia="Calibri" w:hAnsi="Times New Roman" w:cs="Times New Roman"/>
          <w:color w:val="00000A"/>
          <w:sz w:val="24"/>
          <w:szCs w:val="24"/>
          <w:lang w:eastAsia="ru-RU"/>
        </w:rPr>
      </w:pPr>
      <w:r w:rsidRPr="00011E7A">
        <w:rPr>
          <w:rFonts w:ascii="Times New Roman" w:eastAsia="Calibri" w:hAnsi="Times New Roman" w:cs="Times New Roman"/>
          <w:color w:val="00000A"/>
          <w:sz w:val="24"/>
          <w:szCs w:val="24"/>
          <w:lang w:eastAsia="ru-RU"/>
        </w:rPr>
        <w:t>10.1.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о противодействии легализации (отмыванию) доходов, полученных преступным путем и о противодействии коррупции.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При исполнении своих обязательств по Договору Стороны, их аффилированные лица, работники или посредники обязуются не совершать Коррупционных правонарушений.</w:t>
      </w:r>
    </w:p>
    <w:p w:rsidR="00011E7A" w:rsidRPr="00011E7A" w:rsidRDefault="00011E7A" w:rsidP="00EF1352">
      <w:pPr>
        <w:spacing w:after="0" w:line="240" w:lineRule="auto"/>
        <w:ind w:firstLine="567"/>
        <w:jc w:val="both"/>
        <w:rPr>
          <w:rFonts w:ascii="Times New Roman" w:eastAsia="Calibri" w:hAnsi="Times New Roman" w:cs="Times New Roman"/>
          <w:color w:val="00000A"/>
          <w:sz w:val="24"/>
          <w:szCs w:val="24"/>
          <w:lang w:eastAsia="ru-RU"/>
        </w:rPr>
      </w:pPr>
      <w:r w:rsidRPr="00011E7A">
        <w:rPr>
          <w:rFonts w:ascii="Times New Roman" w:eastAsia="Calibri" w:hAnsi="Times New Roman" w:cs="Times New Roman"/>
          <w:color w:val="00000A"/>
          <w:sz w:val="24"/>
          <w:szCs w:val="24"/>
          <w:lang w:eastAsia="ru-RU"/>
        </w:rPr>
        <w:t>10.2.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011E7A">
        <w:rPr>
          <w:rFonts w:ascii="Times New Roman" w:eastAsia="Calibri" w:hAnsi="Times New Roman" w:cs="Times New Roman"/>
          <w:color w:val="00000A"/>
          <w:sz w:val="24"/>
          <w:szCs w:val="24"/>
          <w:lang w:eastAsia="ru-RU"/>
        </w:rPr>
        <w:t>ов</w:t>
      </w:r>
      <w:proofErr w:type="spellEnd"/>
      <w:r w:rsidRPr="00011E7A">
        <w:rPr>
          <w:rFonts w:ascii="Times New Roman" w:eastAsia="Calibri" w:hAnsi="Times New Roman" w:cs="Times New Roman"/>
          <w:color w:val="00000A"/>
          <w:sz w:val="24"/>
          <w:szCs w:val="24"/>
          <w:lang w:eastAsia="ru-RU"/>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(приостановить исполнение обязательств)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011E7A" w:rsidRPr="00011E7A" w:rsidRDefault="00011E7A" w:rsidP="00EF1352">
      <w:pPr>
        <w:spacing w:after="0" w:line="240" w:lineRule="auto"/>
        <w:ind w:firstLine="567"/>
        <w:jc w:val="both"/>
        <w:rPr>
          <w:rFonts w:ascii="Times New Roman" w:eastAsia="Calibri" w:hAnsi="Times New Roman" w:cs="Times New Roman"/>
          <w:color w:val="00000A"/>
          <w:sz w:val="24"/>
          <w:szCs w:val="24"/>
          <w:lang w:eastAsia="ru-RU"/>
        </w:rPr>
      </w:pPr>
    </w:p>
    <w:p w:rsidR="00011E7A" w:rsidRPr="00011E7A" w:rsidRDefault="00011E7A" w:rsidP="00E120EF">
      <w:pPr>
        <w:keepNext/>
        <w:tabs>
          <w:tab w:val="left" w:pos="360"/>
        </w:tabs>
        <w:spacing w:after="120" w:line="240" w:lineRule="auto"/>
        <w:jc w:val="center"/>
        <w:outlineLvl w:val="1"/>
        <w:rPr>
          <w:rFonts w:ascii="Times New Roman" w:eastAsia="Arial Unicode MS" w:hAnsi="Times New Roman" w:cs="Times New Roman"/>
          <w:b/>
          <w:sz w:val="24"/>
          <w:szCs w:val="24"/>
        </w:rPr>
      </w:pPr>
      <w:r w:rsidRPr="00011E7A">
        <w:rPr>
          <w:rFonts w:ascii="Times New Roman" w:eastAsia="Arial Unicode MS" w:hAnsi="Times New Roman" w:cs="Times New Roman"/>
          <w:b/>
          <w:sz w:val="24"/>
          <w:szCs w:val="24"/>
        </w:rPr>
        <w:t>Юридические и банковские реквизиты сторон</w:t>
      </w:r>
    </w:p>
    <w:bookmarkEnd w:id="5"/>
    <w:p w:rsidR="00011E7A" w:rsidRPr="00011E7A" w:rsidRDefault="00011E7A" w:rsidP="00EF1352">
      <w:pPr>
        <w:spacing w:after="0" w:line="240" w:lineRule="auto"/>
        <w:ind w:firstLine="567"/>
        <w:jc w:val="both"/>
        <w:rPr>
          <w:rFonts w:ascii="Times New Roman" w:eastAsia="Times New Roman" w:hAnsi="Times New Roman" w:cs="Times New Roman"/>
          <w:sz w:val="24"/>
          <w:szCs w:val="24"/>
          <w:lang w:eastAsia="ru-RU"/>
        </w:rPr>
      </w:pPr>
      <w:r w:rsidRPr="00011E7A">
        <w:rPr>
          <w:rFonts w:ascii="Times New Roman" w:eastAsia="Arial Unicode MS" w:hAnsi="Times New Roman" w:cs="Times New Roman"/>
          <w:b/>
          <w:sz w:val="24"/>
          <w:szCs w:val="24"/>
          <w:lang w:eastAsia="ru-RU"/>
        </w:rPr>
        <w:t xml:space="preserve">Продавец: </w:t>
      </w:r>
    </w:p>
    <w:p w:rsidR="00FB41DC" w:rsidRPr="00802141" w:rsidRDefault="00FB41DC" w:rsidP="00FB41DC">
      <w:pPr>
        <w:pStyle w:val="a6"/>
        <w:spacing w:before="0" w:after="0" w:line="240" w:lineRule="auto"/>
        <w:ind w:left="23" w:right="23" w:hanging="23"/>
      </w:pPr>
      <w:r w:rsidRPr="00802141">
        <w:t>ФГБУ «РЭА» Минэнерго России, действующее через ЦДУ ТЭК - филиал ФГБУ «РЭА»  Минэнерго России</w:t>
      </w:r>
    </w:p>
    <w:p w:rsidR="00FB41DC" w:rsidRPr="00802141" w:rsidRDefault="00FB41DC" w:rsidP="00FB41DC">
      <w:pPr>
        <w:pStyle w:val="a6"/>
        <w:spacing w:before="0" w:after="0" w:line="240" w:lineRule="auto"/>
        <w:ind w:left="23" w:right="23" w:hanging="23"/>
      </w:pPr>
      <w:r w:rsidRPr="00802141">
        <w:t>ОГРН 1027739187607, ИНН/КПП 7709018297/770943001</w:t>
      </w:r>
    </w:p>
    <w:p w:rsidR="00FB41DC" w:rsidRPr="00802141" w:rsidRDefault="00FB41DC" w:rsidP="00FB41DC">
      <w:pPr>
        <w:pStyle w:val="a6"/>
        <w:spacing w:before="0" w:after="0" w:line="240" w:lineRule="auto"/>
        <w:ind w:left="23" w:right="23" w:hanging="23"/>
      </w:pPr>
      <w:r w:rsidRPr="00802141">
        <w:t>Юридический адрес: Российская Федерация, 129110, г. Москва, ул.  Щепкина, д. 40, стр. 1</w:t>
      </w:r>
    </w:p>
    <w:p w:rsidR="00FB41DC" w:rsidRPr="00802141" w:rsidRDefault="00FB41DC" w:rsidP="00FB41DC">
      <w:pPr>
        <w:pStyle w:val="a6"/>
        <w:spacing w:before="0" w:after="0" w:line="240" w:lineRule="auto"/>
        <w:ind w:left="23" w:right="23" w:hanging="23"/>
      </w:pPr>
      <w:r w:rsidRPr="00802141">
        <w:t xml:space="preserve">Почтовый адрес: 125047, г. Москва, ул. 1-я Тверская-Ямская, д. 23, стр. 1 </w:t>
      </w:r>
    </w:p>
    <w:p w:rsidR="00FB41DC" w:rsidRPr="00802141" w:rsidRDefault="00FB41DC" w:rsidP="00FB41DC">
      <w:pPr>
        <w:pStyle w:val="a6"/>
        <w:spacing w:before="0" w:after="0" w:line="240" w:lineRule="auto"/>
        <w:ind w:left="23" w:right="23" w:hanging="23"/>
      </w:pPr>
      <w:r w:rsidRPr="00802141">
        <w:t xml:space="preserve">Получатель платежа: УФК по г. Москве </w:t>
      </w:r>
    </w:p>
    <w:p w:rsidR="00FB41DC" w:rsidRPr="00802141" w:rsidRDefault="00FB41DC" w:rsidP="00FB41DC">
      <w:pPr>
        <w:pStyle w:val="a6"/>
        <w:spacing w:before="0" w:after="0" w:line="240" w:lineRule="auto"/>
        <w:ind w:left="23" w:right="23" w:hanging="23"/>
      </w:pPr>
      <w:r w:rsidRPr="00802141">
        <w:t>(ЦДУ ТЭК - филиал ФГБУ «РЭА» Минэнерго России л/с № 20736Г14150)</w:t>
      </w:r>
    </w:p>
    <w:p w:rsidR="00FB41DC" w:rsidRPr="00802141" w:rsidRDefault="00FB41DC" w:rsidP="00FB41DC">
      <w:pPr>
        <w:pStyle w:val="a6"/>
        <w:spacing w:before="0" w:after="0" w:line="240" w:lineRule="auto"/>
        <w:ind w:left="23" w:right="23" w:hanging="23"/>
      </w:pPr>
      <w:r w:rsidRPr="00802141">
        <w:t>Банк: ГУ Банка России по ЦФО</w:t>
      </w:r>
    </w:p>
    <w:p w:rsidR="00FB41DC" w:rsidRPr="00802141" w:rsidRDefault="00FB41DC" w:rsidP="00FB41DC">
      <w:pPr>
        <w:pStyle w:val="a6"/>
        <w:spacing w:before="0" w:after="0" w:line="240" w:lineRule="auto"/>
        <w:ind w:left="23" w:right="23" w:hanging="23"/>
      </w:pPr>
      <w:r w:rsidRPr="00802141">
        <w:t>БИК 044525000</w:t>
      </w:r>
    </w:p>
    <w:p w:rsidR="00FB41DC" w:rsidRPr="00802141" w:rsidRDefault="00FB41DC" w:rsidP="00FB41DC">
      <w:pPr>
        <w:pStyle w:val="a6"/>
        <w:spacing w:before="0" w:after="0" w:line="240" w:lineRule="auto"/>
        <w:ind w:left="23" w:right="23" w:hanging="23"/>
      </w:pPr>
      <w:r w:rsidRPr="00802141">
        <w:t xml:space="preserve">Расчетный счет 40501810845252000079 </w:t>
      </w:r>
    </w:p>
    <w:p w:rsidR="00FB41DC" w:rsidRPr="00802141" w:rsidRDefault="00FB41DC" w:rsidP="00FB41DC">
      <w:pPr>
        <w:pStyle w:val="a6"/>
        <w:spacing w:before="0" w:after="0" w:line="240" w:lineRule="auto"/>
        <w:ind w:left="23" w:right="23" w:hanging="23"/>
      </w:pPr>
      <w:r w:rsidRPr="00802141">
        <w:t>тел/факс: (495) 950-86-08</w:t>
      </w:r>
    </w:p>
    <w:p w:rsidR="00FB41DC" w:rsidRPr="00802141" w:rsidRDefault="00FB41DC" w:rsidP="00C83354">
      <w:pPr>
        <w:tabs>
          <w:tab w:val="left" w:pos="3261"/>
        </w:tabs>
        <w:ind w:firstLine="426"/>
        <w:jc w:val="both"/>
        <w:rPr>
          <w:rFonts w:ascii="Times New Roman" w:eastAsia="Arial Unicode MS" w:hAnsi="Times New Roman" w:cs="Times New Roman"/>
          <w:b/>
          <w:color w:val="000000"/>
          <w:sz w:val="24"/>
          <w:szCs w:val="24"/>
          <w:lang w:eastAsia="ru-RU"/>
        </w:rPr>
      </w:pPr>
    </w:p>
    <w:p w:rsidR="00C83354" w:rsidRPr="00802141" w:rsidRDefault="00011E7A" w:rsidP="00ED60BC">
      <w:pPr>
        <w:tabs>
          <w:tab w:val="left" w:pos="3261"/>
        </w:tabs>
        <w:ind w:firstLine="567"/>
        <w:jc w:val="both"/>
        <w:rPr>
          <w:rFonts w:ascii="Times New Roman" w:eastAsia="Times New Roman" w:hAnsi="Times New Roman" w:cs="Times New Roman"/>
          <w:sz w:val="24"/>
          <w:szCs w:val="24"/>
          <w:lang w:eastAsia="ru-RU"/>
        </w:rPr>
      </w:pPr>
      <w:r w:rsidRPr="00802141">
        <w:rPr>
          <w:rFonts w:ascii="Times New Roman" w:eastAsia="Arial Unicode MS" w:hAnsi="Times New Roman" w:cs="Times New Roman"/>
          <w:b/>
          <w:color w:val="000000"/>
          <w:sz w:val="24"/>
          <w:szCs w:val="24"/>
          <w:lang w:eastAsia="ru-RU"/>
        </w:rPr>
        <w:t>Покупатель:</w:t>
      </w:r>
      <w:r w:rsidRPr="00802141">
        <w:rPr>
          <w:rFonts w:ascii="Times New Roman" w:eastAsia="Times New Roman" w:hAnsi="Times New Roman" w:cs="Times New Roman"/>
          <w:sz w:val="24"/>
          <w:szCs w:val="24"/>
          <w:lang w:eastAsia="ru-RU"/>
        </w:rPr>
        <w:t xml:space="preserve"> </w:t>
      </w:r>
      <w:r w:rsidR="00FB41DC" w:rsidRPr="00802141">
        <w:rPr>
          <w:rFonts w:ascii="Times New Roman" w:eastAsia="Times New Roman" w:hAnsi="Times New Roman" w:cs="Times New Roman"/>
          <w:sz w:val="24"/>
          <w:szCs w:val="24"/>
          <w:lang w:eastAsia="ru-RU"/>
        </w:rPr>
        <w:t>___________________</w:t>
      </w:r>
    </w:p>
    <w:p w:rsidR="008E4C1B" w:rsidRPr="00802141" w:rsidRDefault="008E4C1B" w:rsidP="008E4C1B">
      <w:pPr>
        <w:tabs>
          <w:tab w:val="left" w:pos="3261"/>
        </w:tabs>
        <w:ind w:firstLine="426"/>
        <w:jc w:val="both"/>
        <w:rPr>
          <w:rFonts w:ascii="Times New Roman" w:eastAsia="Times New Roman" w:hAnsi="Times New Roman" w:cs="Times New Roman"/>
          <w:sz w:val="24"/>
          <w:szCs w:val="24"/>
          <w:lang w:eastAsia="ru-RU"/>
        </w:rPr>
      </w:pPr>
    </w:p>
    <w:p w:rsidR="00011E7A" w:rsidRPr="00802141" w:rsidRDefault="00011E7A" w:rsidP="00EF1352">
      <w:pPr>
        <w:spacing w:after="0" w:line="240" w:lineRule="auto"/>
        <w:ind w:firstLine="567"/>
        <w:jc w:val="both"/>
        <w:outlineLvl w:val="2"/>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85"/>
        <w:gridCol w:w="4786"/>
      </w:tblGrid>
      <w:tr w:rsidR="00011E7A" w:rsidRPr="00802141" w:rsidTr="002F625D">
        <w:tc>
          <w:tcPr>
            <w:tcW w:w="4785" w:type="dxa"/>
          </w:tcPr>
          <w:p w:rsidR="00011E7A" w:rsidRPr="00802141" w:rsidRDefault="00011E7A" w:rsidP="00EF1352">
            <w:pPr>
              <w:spacing w:after="0" w:line="240" w:lineRule="auto"/>
              <w:ind w:firstLine="567"/>
              <w:jc w:val="both"/>
              <w:rPr>
                <w:rFonts w:ascii="Times New Roman" w:eastAsia="Arial Unicode MS" w:hAnsi="Times New Roman" w:cs="Times New Roman"/>
                <w:b/>
                <w:sz w:val="24"/>
                <w:szCs w:val="24"/>
                <w:lang w:eastAsia="ru-RU"/>
              </w:rPr>
            </w:pPr>
          </w:p>
          <w:p w:rsidR="00011E7A" w:rsidRPr="00802141" w:rsidRDefault="00011E7A" w:rsidP="00EF1352">
            <w:pPr>
              <w:spacing w:after="0" w:line="240" w:lineRule="auto"/>
              <w:ind w:firstLine="567"/>
              <w:jc w:val="both"/>
              <w:rPr>
                <w:rFonts w:ascii="Times New Roman" w:eastAsia="Arial Unicode MS" w:hAnsi="Times New Roman" w:cs="Times New Roman"/>
                <w:b/>
                <w:sz w:val="24"/>
                <w:szCs w:val="24"/>
                <w:lang w:eastAsia="ru-RU"/>
              </w:rPr>
            </w:pPr>
          </w:p>
          <w:p w:rsidR="00011E7A" w:rsidRPr="00802141" w:rsidRDefault="00802141" w:rsidP="00802141">
            <w:pPr>
              <w:spacing w:after="0" w:line="240" w:lineRule="auto"/>
              <w:ind w:firstLine="567"/>
              <w:jc w:val="both"/>
              <w:rPr>
                <w:rFonts w:ascii="Times New Roman" w:eastAsia="Arial Unicode MS" w:hAnsi="Times New Roman" w:cs="Times New Roman"/>
                <w:b/>
                <w:sz w:val="24"/>
                <w:szCs w:val="24"/>
                <w:lang w:eastAsia="ru-RU"/>
              </w:rPr>
            </w:pPr>
            <w:r w:rsidRPr="00802141">
              <w:rPr>
                <w:rFonts w:ascii="Times New Roman" w:eastAsia="Arial Unicode MS" w:hAnsi="Times New Roman" w:cs="Times New Roman"/>
                <w:b/>
                <w:sz w:val="24"/>
                <w:szCs w:val="24"/>
                <w:lang w:eastAsia="ru-RU"/>
              </w:rPr>
              <w:t xml:space="preserve">От </w:t>
            </w:r>
            <w:r w:rsidR="00011E7A" w:rsidRPr="00802141">
              <w:rPr>
                <w:rFonts w:ascii="Times New Roman" w:eastAsia="Arial Unicode MS" w:hAnsi="Times New Roman" w:cs="Times New Roman"/>
                <w:b/>
                <w:sz w:val="24"/>
                <w:szCs w:val="24"/>
                <w:lang w:eastAsia="ru-RU"/>
              </w:rPr>
              <w:t>Продавц</w:t>
            </w:r>
            <w:r w:rsidRPr="00802141">
              <w:rPr>
                <w:rFonts w:ascii="Times New Roman" w:eastAsia="Arial Unicode MS" w:hAnsi="Times New Roman" w:cs="Times New Roman"/>
                <w:b/>
                <w:sz w:val="24"/>
                <w:szCs w:val="24"/>
                <w:lang w:eastAsia="ru-RU"/>
              </w:rPr>
              <w:t>а:</w:t>
            </w:r>
            <w:r w:rsidR="00011E7A" w:rsidRPr="00802141">
              <w:rPr>
                <w:rFonts w:ascii="Times New Roman" w:eastAsia="Arial Unicode MS" w:hAnsi="Times New Roman" w:cs="Times New Roman"/>
                <w:b/>
                <w:sz w:val="24"/>
                <w:szCs w:val="24"/>
                <w:lang w:eastAsia="ru-RU"/>
              </w:rPr>
              <w:t xml:space="preserve"> </w:t>
            </w:r>
          </w:p>
        </w:tc>
        <w:tc>
          <w:tcPr>
            <w:tcW w:w="4786" w:type="dxa"/>
          </w:tcPr>
          <w:p w:rsidR="00011E7A" w:rsidRPr="00802141" w:rsidRDefault="00011E7A" w:rsidP="00EF1352">
            <w:pPr>
              <w:spacing w:after="0" w:line="240" w:lineRule="auto"/>
              <w:ind w:firstLine="567"/>
              <w:jc w:val="both"/>
              <w:rPr>
                <w:rFonts w:ascii="Times New Roman" w:eastAsia="Arial Unicode MS" w:hAnsi="Times New Roman" w:cs="Times New Roman"/>
                <w:b/>
                <w:sz w:val="24"/>
                <w:szCs w:val="24"/>
                <w:lang w:eastAsia="ru-RU"/>
              </w:rPr>
            </w:pPr>
          </w:p>
          <w:p w:rsidR="00011E7A" w:rsidRPr="00802141" w:rsidRDefault="00011E7A" w:rsidP="00EF1352">
            <w:pPr>
              <w:spacing w:after="0" w:line="240" w:lineRule="auto"/>
              <w:ind w:firstLine="567"/>
              <w:jc w:val="both"/>
              <w:rPr>
                <w:rFonts w:ascii="Times New Roman" w:eastAsia="Arial Unicode MS" w:hAnsi="Times New Roman" w:cs="Times New Roman"/>
                <w:b/>
                <w:sz w:val="24"/>
                <w:szCs w:val="24"/>
                <w:lang w:eastAsia="ru-RU"/>
              </w:rPr>
            </w:pPr>
          </w:p>
          <w:p w:rsidR="00011E7A" w:rsidRPr="00802141" w:rsidRDefault="00802141" w:rsidP="00802141">
            <w:pPr>
              <w:spacing w:after="0" w:line="240" w:lineRule="auto"/>
              <w:ind w:firstLine="567"/>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b/>
                <w:sz w:val="24"/>
                <w:szCs w:val="24"/>
                <w:lang w:eastAsia="ru-RU"/>
              </w:rPr>
              <w:t>От Покупателя</w:t>
            </w:r>
            <w:r w:rsidRPr="00802141">
              <w:rPr>
                <w:rFonts w:ascii="Times New Roman" w:eastAsia="Arial Unicode MS" w:hAnsi="Times New Roman" w:cs="Times New Roman"/>
                <w:sz w:val="24"/>
                <w:szCs w:val="24"/>
                <w:lang w:eastAsia="ru-RU"/>
              </w:rPr>
              <w:t>:</w:t>
            </w:r>
          </w:p>
        </w:tc>
      </w:tr>
      <w:tr w:rsidR="00011E7A" w:rsidRPr="00802141" w:rsidTr="002F625D">
        <w:tc>
          <w:tcPr>
            <w:tcW w:w="4785" w:type="dxa"/>
          </w:tcPr>
          <w:p w:rsidR="00ED60BC" w:rsidRPr="00802141" w:rsidRDefault="00600485" w:rsidP="00ED60BC">
            <w:pPr>
              <w:spacing w:after="0" w:line="240" w:lineRule="auto"/>
              <w:ind w:firstLine="567"/>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 xml:space="preserve">Директор </w:t>
            </w:r>
            <w:r w:rsidR="00ED60BC" w:rsidRPr="00802141">
              <w:rPr>
                <w:rFonts w:ascii="Times New Roman" w:eastAsia="Arial Unicode MS" w:hAnsi="Times New Roman" w:cs="Times New Roman"/>
                <w:sz w:val="24"/>
                <w:szCs w:val="24"/>
                <w:lang w:eastAsia="ru-RU"/>
              </w:rPr>
              <w:t xml:space="preserve">ЦДУ ТЭК - филиала </w:t>
            </w:r>
          </w:p>
          <w:p w:rsidR="00011E7A" w:rsidRPr="00802141" w:rsidRDefault="00ED60BC" w:rsidP="00ED60BC">
            <w:pPr>
              <w:spacing w:after="0" w:line="240" w:lineRule="auto"/>
              <w:ind w:firstLine="567"/>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ФГБУ «РЭА» Минэнерго России</w:t>
            </w:r>
          </w:p>
        </w:tc>
        <w:tc>
          <w:tcPr>
            <w:tcW w:w="4786" w:type="dxa"/>
          </w:tcPr>
          <w:p w:rsidR="00C83354" w:rsidRPr="00802141" w:rsidRDefault="00C83354" w:rsidP="00EF1352">
            <w:pPr>
              <w:spacing w:after="0" w:line="240" w:lineRule="auto"/>
              <w:ind w:firstLine="567"/>
              <w:jc w:val="both"/>
              <w:rPr>
                <w:rFonts w:ascii="Times New Roman" w:eastAsia="Arial Unicode MS" w:hAnsi="Times New Roman" w:cs="Times New Roman"/>
                <w:sz w:val="24"/>
                <w:szCs w:val="24"/>
                <w:lang w:eastAsia="ru-RU"/>
              </w:rPr>
            </w:pPr>
          </w:p>
        </w:tc>
      </w:tr>
      <w:tr w:rsidR="00011E7A" w:rsidRPr="00802141" w:rsidTr="002F625D">
        <w:tc>
          <w:tcPr>
            <w:tcW w:w="4785" w:type="dxa"/>
          </w:tcPr>
          <w:p w:rsidR="00011E7A" w:rsidRPr="00802141" w:rsidRDefault="00011E7A" w:rsidP="00EF1352">
            <w:pPr>
              <w:spacing w:after="0" w:line="240" w:lineRule="auto"/>
              <w:ind w:firstLine="567"/>
              <w:jc w:val="both"/>
              <w:rPr>
                <w:rFonts w:ascii="Times New Roman" w:eastAsia="Arial Unicode MS" w:hAnsi="Times New Roman" w:cs="Times New Roman"/>
                <w:sz w:val="24"/>
                <w:szCs w:val="24"/>
                <w:lang w:eastAsia="ru-RU"/>
              </w:rPr>
            </w:pPr>
          </w:p>
        </w:tc>
        <w:tc>
          <w:tcPr>
            <w:tcW w:w="4786" w:type="dxa"/>
          </w:tcPr>
          <w:p w:rsidR="00011E7A" w:rsidRPr="00802141" w:rsidRDefault="00011E7A" w:rsidP="00EF1352">
            <w:pPr>
              <w:spacing w:after="0" w:line="240" w:lineRule="auto"/>
              <w:ind w:firstLine="567"/>
              <w:jc w:val="both"/>
              <w:rPr>
                <w:rFonts w:ascii="Times New Roman" w:eastAsia="Arial Unicode MS" w:hAnsi="Times New Roman" w:cs="Times New Roman"/>
                <w:sz w:val="24"/>
                <w:szCs w:val="24"/>
                <w:lang w:eastAsia="ru-RU"/>
              </w:rPr>
            </w:pPr>
          </w:p>
        </w:tc>
      </w:tr>
      <w:tr w:rsidR="00011E7A" w:rsidRPr="00011E7A" w:rsidTr="002F625D">
        <w:tc>
          <w:tcPr>
            <w:tcW w:w="4785" w:type="dxa"/>
          </w:tcPr>
          <w:p w:rsidR="00ED60BC" w:rsidRPr="00802141" w:rsidRDefault="00ED60BC" w:rsidP="00EF1352">
            <w:pPr>
              <w:spacing w:after="0" w:line="240" w:lineRule="auto"/>
              <w:ind w:firstLine="567"/>
              <w:jc w:val="both"/>
              <w:rPr>
                <w:rFonts w:ascii="Times New Roman" w:eastAsia="Arial Unicode MS" w:hAnsi="Times New Roman" w:cs="Times New Roman"/>
                <w:sz w:val="24"/>
                <w:szCs w:val="24"/>
                <w:lang w:eastAsia="ru-RU"/>
              </w:rPr>
            </w:pPr>
          </w:p>
          <w:p w:rsidR="00011E7A" w:rsidRPr="00802141" w:rsidRDefault="00011E7A" w:rsidP="00EF1352">
            <w:pPr>
              <w:spacing w:after="0" w:line="240" w:lineRule="auto"/>
              <w:ind w:firstLine="567"/>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_______________ Д.С. Завалов</w:t>
            </w:r>
          </w:p>
        </w:tc>
        <w:tc>
          <w:tcPr>
            <w:tcW w:w="4786" w:type="dxa"/>
          </w:tcPr>
          <w:p w:rsidR="00ED60BC" w:rsidRPr="00802141" w:rsidRDefault="00ED60BC" w:rsidP="00ED60BC">
            <w:pPr>
              <w:spacing w:after="0" w:line="240" w:lineRule="auto"/>
              <w:ind w:firstLine="567"/>
              <w:jc w:val="both"/>
              <w:rPr>
                <w:rFonts w:ascii="Times New Roman" w:eastAsia="Arial Unicode MS" w:hAnsi="Times New Roman" w:cs="Times New Roman"/>
                <w:sz w:val="24"/>
                <w:szCs w:val="24"/>
                <w:lang w:eastAsia="ru-RU"/>
              </w:rPr>
            </w:pPr>
          </w:p>
          <w:p w:rsidR="00011E7A" w:rsidRPr="00011E7A" w:rsidRDefault="00011E7A" w:rsidP="00ED60BC">
            <w:pPr>
              <w:spacing w:after="0" w:line="240" w:lineRule="auto"/>
              <w:ind w:firstLine="567"/>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_______________</w:t>
            </w:r>
            <w:r w:rsidR="00C83354" w:rsidRPr="00802141">
              <w:rPr>
                <w:rFonts w:ascii="Times New Roman" w:eastAsia="Arial Unicode MS" w:hAnsi="Times New Roman" w:cs="Times New Roman"/>
                <w:sz w:val="24"/>
                <w:szCs w:val="24"/>
                <w:lang w:eastAsia="ru-RU"/>
              </w:rPr>
              <w:t xml:space="preserve"> </w:t>
            </w:r>
            <w:r w:rsidR="00ED60BC" w:rsidRPr="00802141">
              <w:rPr>
                <w:rFonts w:ascii="Times New Roman" w:eastAsia="Arial Unicode MS" w:hAnsi="Times New Roman" w:cs="Times New Roman"/>
                <w:sz w:val="24"/>
                <w:szCs w:val="24"/>
                <w:lang w:eastAsia="ru-RU"/>
              </w:rPr>
              <w:t>/___________/</w:t>
            </w:r>
            <w:r w:rsidR="00FF16F2" w:rsidRPr="00FF16F2">
              <w:rPr>
                <w:rFonts w:ascii="Times New Roman" w:eastAsia="Arial Unicode MS" w:hAnsi="Times New Roman" w:cs="Times New Roman"/>
                <w:sz w:val="24"/>
                <w:szCs w:val="24"/>
                <w:lang w:eastAsia="ru-RU"/>
              </w:rPr>
              <w:t xml:space="preserve"> </w:t>
            </w:r>
          </w:p>
        </w:tc>
      </w:tr>
    </w:tbl>
    <w:p w:rsidR="00011E7A" w:rsidRPr="00011E7A" w:rsidRDefault="00011E7A" w:rsidP="00EF1352">
      <w:pPr>
        <w:spacing w:after="0" w:line="240" w:lineRule="auto"/>
        <w:ind w:firstLine="567"/>
        <w:jc w:val="right"/>
        <w:rPr>
          <w:rFonts w:ascii="Times New Roman" w:eastAsia="Arial Unicode MS" w:hAnsi="Times New Roman" w:cs="Times New Roman"/>
          <w:sz w:val="24"/>
          <w:szCs w:val="24"/>
          <w:lang w:eastAsia="ru-RU"/>
        </w:rPr>
      </w:pPr>
    </w:p>
    <w:p w:rsidR="00011E7A" w:rsidRPr="00011E7A" w:rsidRDefault="00011E7A" w:rsidP="00EF1352">
      <w:pPr>
        <w:spacing w:after="0" w:line="240" w:lineRule="auto"/>
        <w:ind w:firstLine="567"/>
        <w:jc w:val="right"/>
        <w:rPr>
          <w:rFonts w:ascii="Times New Roman" w:eastAsia="Arial Unicode MS" w:hAnsi="Times New Roman" w:cs="Times New Roman"/>
          <w:b/>
          <w:sz w:val="24"/>
          <w:szCs w:val="24"/>
          <w:lang w:eastAsia="ru-RU"/>
        </w:rPr>
      </w:pPr>
    </w:p>
    <w:p w:rsidR="00011E7A" w:rsidRPr="00011E7A" w:rsidRDefault="00011E7A" w:rsidP="00EF1352">
      <w:pPr>
        <w:ind w:firstLine="567"/>
        <w:rPr>
          <w:rFonts w:ascii="Times New Roman" w:eastAsia="Arial Unicode MS" w:hAnsi="Times New Roman" w:cs="Times New Roman"/>
          <w:b/>
          <w:sz w:val="24"/>
          <w:szCs w:val="24"/>
          <w:lang w:eastAsia="ru-RU"/>
        </w:rPr>
      </w:pPr>
      <w:r w:rsidRPr="00011E7A">
        <w:rPr>
          <w:rFonts w:ascii="Times New Roman" w:eastAsia="Arial Unicode MS" w:hAnsi="Times New Roman" w:cs="Times New Roman"/>
          <w:b/>
          <w:sz w:val="24"/>
          <w:szCs w:val="24"/>
          <w:lang w:eastAsia="ru-RU"/>
        </w:rPr>
        <w:br w:type="page"/>
      </w:r>
    </w:p>
    <w:p w:rsidR="00011E7A" w:rsidRPr="00600485" w:rsidRDefault="00011E7A" w:rsidP="00011E7A">
      <w:pPr>
        <w:spacing w:after="0" w:line="240" w:lineRule="auto"/>
        <w:jc w:val="right"/>
        <w:rPr>
          <w:rFonts w:ascii="Times New Roman" w:eastAsia="Arial Unicode MS" w:hAnsi="Times New Roman" w:cs="Times New Roman"/>
          <w:b/>
          <w:sz w:val="24"/>
          <w:szCs w:val="24"/>
          <w:lang w:eastAsia="ru-RU"/>
        </w:rPr>
      </w:pPr>
    </w:p>
    <w:p w:rsidR="00011E7A" w:rsidRPr="00600485" w:rsidRDefault="00011E7A" w:rsidP="00011E7A">
      <w:pPr>
        <w:spacing w:after="0" w:line="240" w:lineRule="auto"/>
        <w:jc w:val="right"/>
        <w:rPr>
          <w:rFonts w:ascii="Times New Roman" w:eastAsia="Arial Unicode MS" w:hAnsi="Times New Roman" w:cs="Times New Roman"/>
          <w:b/>
          <w:sz w:val="24"/>
          <w:szCs w:val="24"/>
          <w:lang w:eastAsia="ru-RU"/>
        </w:rPr>
      </w:pPr>
      <w:r w:rsidRPr="00600485">
        <w:rPr>
          <w:rFonts w:ascii="Times New Roman" w:eastAsia="Arial Unicode MS" w:hAnsi="Times New Roman" w:cs="Times New Roman"/>
          <w:b/>
          <w:sz w:val="24"/>
          <w:szCs w:val="24"/>
          <w:lang w:eastAsia="ru-RU"/>
        </w:rPr>
        <w:t>Приложение №1</w:t>
      </w:r>
    </w:p>
    <w:p w:rsidR="00011E7A" w:rsidRPr="00600485" w:rsidRDefault="00011E7A" w:rsidP="00011E7A">
      <w:pPr>
        <w:spacing w:after="0" w:line="240" w:lineRule="auto"/>
        <w:jc w:val="right"/>
        <w:rPr>
          <w:rFonts w:ascii="Times New Roman" w:eastAsia="Arial Unicode MS" w:hAnsi="Times New Roman" w:cs="Times New Roman"/>
          <w:sz w:val="24"/>
          <w:szCs w:val="24"/>
          <w:lang w:eastAsia="ru-RU"/>
        </w:rPr>
      </w:pPr>
    </w:p>
    <w:p w:rsidR="00011E7A" w:rsidRPr="00600485" w:rsidRDefault="00011E7A" w:rsidP="00011E7A">
      <w:pPr>
        <w:spacing w:after="0" w:line="240" w:lineRule="auto"/>
        <w:ind w:left="3540" w:firstLine="708"/>
        <w:jc w:val="right"/>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 xml:space="preserve">к договору от «___» </w:t>
      </w:r>
      <w:r w:rsidR="00600485" w:rsidRPr="00600485">
        <w:rPr>
          <w:rFonts w:ascii="Times New Roman" w:eastAsia="Arial Unicode MS" w:hAnsi="Times New Roman" w:cs="Times New Roman"/>
          <w:sz w:val="24"/>
          <w:szCs w:val="24"/>
          <w:lang w:eastAsia="ru-RU"/>
        </w:rPr>
        <w:t>________</w:t>
      </w:r>
      <w:r w:rsidRPr="00600485">
        <w:rPr>
          <w:rFonts w:ascii="Times New Roman" w:eastAsia="Arial Unicode MS" w:hAnsi="Times New Roman" w:cs="Times New Roman"/>
          <w:sz w:val="24"/>
          <w:szCs w:val="24"/>
          <w:lang w:eastAsia="ru-RU"/>
        </w:rPr>
        <w:t xml:space="preserve"> 201</w:t>
      </w:r>
      <w:r w:rsidR="00600485" w:rsidRPr="00600485">
        <w:rPr>
          <w:rFonts w:ascii="Times New Roman" w:eastAsia="Arial Unicode MS" w:hAnsi="Times New Roman" w:cs="Times New Roman"/>
          <w:sz w:val="24"/>
          <w:szCs w:val="24"/>
          <w:lang w:eastAsia="ru-RU"/>
        </w:rPr>
        <w:t>_</w:t>
      </w:r>
      <w:r w:rsidRPr="00600485">
        <w:rPr>
          <w:rFonts w:ascii="Times New Roman" w:eastAsia="Arial Unicode MS" w:hAnsi="Times New Roman" w:cs="Times New Roman"/>
          <w:sz w:val="24"/>
          <w:szCs w:val="24"/>
          <w:lang w:eastAsia="ru-RU"/>
        </w:rPr>
        <w:t xml:space="preserve"> г. № </w:t>
      </w:r>
      <w:r w:rsidR="00600485" w:rsidRPr="00600485">
        <w:rPr>
          <w:rFonts w:ascii="Times New Roman" w:eastAsia="Arial Unicode MS" w:hAnsi="Times New Roman" w:cs="Times New Roman"/>
          <w:sz w:val="24"/>
          <w:szCs w:val="24"/>
          <w:lang w:eastAsia="ru-RU"/>
        </w:rPr>
        <w:t>_______</w:t>
      </w:r>
    </w:p>
    <w:p w:rsidR="00011E7A" w:rsidRPr="00600485" w:rsidRDefault="00011E7A" w:rsidP="00011E7A">
      <w:pPr>
        <w:spacing w:after="0" w:line="240" w:lineRule="auto"/>
        <w:ind w:left="4248"/>
        <w:rPr>
          <w:rFonts w:ascii="Times New Roman" w:eastAsia="Arial Unicode MS" w:hAnsi="Times New Roman" w:cs="Times New Roman"/>
          <w:sz w:val="24"/>
          <w:szCs w:val="24"/>
          <w:lang w:eastAsia="ru-RU"/>
        </w:rPr>
      </w:pPr>
    </w:p>
    <w:p w:rsidR="00011E7A" w:rsidRPr="00600485" w:rsidRDefault="00011E7A" w:rsidP="00011E7A">
      <w:pPr>
        <w:spacing w:after="0" w:line="240" w:lineRule="auto"/>
        <w:jc w:val="right"/>
        <w:rPr>
          <w:rFonts w:ascii="Times New Roman" w:eastAsia="Arial Unicode MS" w:hAnsi="Times New Roman" w:cs="Times New Roman"/>
          <w:sz w:val="24"/>
          <w:szCs w:val="24"/>
          <w:lang w:eastAsia="ru-RU"/>
        </w:rPr>
      </w:pPr>
    </w:p>
    <w:p w:rsidR="00011E7A" w:rsidRPr="00600485" w:rsidRDefault="00011E7A" w:rsidP="00011E7A">
      <w:pPr>
        <w:spacing w:after="0" w:line="240" w:lineRule="auto"/>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г. Москва</w:t>
      </w:r>
      <w:r w:rsidRPr="00600485">
        <w:rPr>
          <w:rFonts w:ascii="Times New Roman" w:eastAsia="Arial Unicode MS" w:hAnsi="Times New Roman" w:cs="Times New Roman"/>
          <w:sz w:val="24"/>
          <w:szCs w:val="24"/>
          <w:lang w:eastAsia="ru-RU"/>
        </w:rPr>
        <w:tab/>
      </w:r>
      <w:r w:rsidRPr="00600485">
        <w:rPr>
          <w:rFonts w:ascii="Times New Roman" w:eastAsia="Arial Unicode MS" w:hAnsi="Times New Roman" w:cs="Times New Roman"/>
          <w:sz w:val="24"/>
          <w:szCs w:val="24"/>
          <w:lang w:eastAsia="ru-RU"/>
        </w:rPr>
        <w:tab/>
      </w:r>
      <w:r w:rsidRPr="00600485">
        <w:rPr>
          <w:rFonts w:ascii="Times New Roman" w:eastAsia="Arial Unicode MS" w:hAnsi="Times New Roman" w:cs="Times New Roman"/>
          <w:sz w:val="24"/>
          <w:szCs w:val="24"/>
          <w:lang w:eastAsia="ru-RU"/>
        </w:rPr>
        <w:tab/>
      </w:r>
      <w:r w:rsidRPr="00600485">
        <w:rPr>
          <w:rFonts w:ascii="Times New Roman" w:eastAsia="Arial Unicode MS" w:hAnsi="Times New Roman" w:cs="Times New Roman"/>
          <w:sz w:val="24"/>
          <w:szCs w:val="24"/>
          <w:lang w:eastAsia="ru-RU"/>
        </w:rPr>
        <w:tab/>
      </w:r>
      <w:r w:rsidRPr="00600485">
        <w:rPr>
          <w:rFonts w:ascii="Times New Roman" w:eastAsia="Arial Unicode MS" w:hAnsi="Times New Roman" w:cs="Times New Roman"/>
          <w:sz w:val="24"/>
          <w:szCs w:val="24"/>
          <w:lang w:eastAsia="ru-RU"/>
        </w:rPr>
        <w:tab/>
      </w:r>
      <w:r w:rsidRPr="00600485">
        <w:rPr>
          <w:rFonts w:ascii="Times New Roman" w:eastAsia="Arial Unicode MS" w:hAnsi="Times New Roman" w:cs="Times New Roman"/>
          <w:sz w:val="24"/>
          <w:szCs w:val="24"/>
          <w:lang w:eastAsia="ru-RU"/>
        </w:rPr>
        <w:tab/>
        <w:t xml:space="preserve">                  </w:t>
      </w:r>
      <w:r w:rsidRPr="00600485">
        <w:rPr>
          <w:rFonts w:ascii="Times New Roman" w:eastAsia="Arial Unicode MS" w:hAnsi="Times New Roman" w:cs="Times New Roman"/>
          <w:sz w:val="24"/>
          <w:szCs w:val="24"/>
          <w:lang w:eastAsia="ru-RU"/>
        </w:rPr>
        <w:tab/>
      </w:r>
      <w:r w:rsidRPr="00600485">
        <w:rPr>
          <w:rFonts w:ascii="Times New Roman" w:eastAsia="Arial Unicode MS" w:hAnsi="Times New Roman" w:cs="Times New Roman"/>
          <w:sz w:val="24"/>
          <w:szCs w:val="24"/>
          <w:lang w:eastAsia="ru-RU"/>
        </w:rPr>
        <w:tab/>
        <w:t xml:space="preserve">«___» </w:t>
      </w:r>
      <w:r w:rsidR="00600485" w:rsidRPr="00600485">
        <w:rPr>
          <w:rFonts w:ascii="Times New Roman" w:eastAsia="Arial Unicode MS" w:hAnsi="Times New Roman" w:cs="Times New Roman"/>
          <w:sz w:val="24"/>
          <w:szCs w:val="24"/>
          <w:lang w:eastAsia="ru-RU"/>
        </w:rPr>
        <w:t>__________ 201_</w:t>
      </w:r>
      <w:r w:rsidRPr="00600485">
        <w:rPr>
          <w:rFonts w:ascii="Times New Roman" w:eastAsia="Arial Unicode MS" w:hAnsi="Times New Roman" w:cs="Times New Roman"/>
          <w:sz w:val="24"/>
          <w:szCs w:val="24"/>
          <w:lang w:eastAsia="ru-RU"/>
        </w:rPr>
        <w:t xml:space="preserve"> г.</w:t>
      </w:r>
    </w:p>
    <w:p w:rsidR="00011E7A" w:rsidRPr="00600485" w:rsidRDefault="00011E7A" w:rsidP="00011E7A">
      <w:pPr>
        <w:spacing w:after="0" w:line="240" w:lineRule="auto"/>
        <w:jc w:val="both"/>
        <w:rPr>
          <w:rFonts w:ascii="Times New Roman" w:eastAsia="Arial Unicode MS" w:hAnsi="Times New Roman" w:cs="Times New Roman"/>
          <w:sz w:val="24"/>
          <w:szCs w:val="24"/>
          <w:lang w:eastAsia="ru-RU"/>
        </w:rPr>
      </w:pPr>
    </w:p>
    <w:p w:rsidR="00011E7A" w:rsidRPr="00600485" w:rsidRDefault="00011E7A" w:rsidP="00011E7A">
      <w:pPr>
        <w:spacing w:after="0" w:line="240" w:lineRule="auto"/>
        <w:jc w:val="both"/>
        <w:rPr>
          <w:rFonts w:ascii="Times New Roman" w:eastAsia="Arial Unicode MS" w:hAnsi="Times New Roman" w:cs="Times New Roman"/>
          <w:sz w:val="24"/>
          <w:szCs w:val="24"/>
          <w:lang w:eastAsia="ru-RU"/>
        </w:rPr>
      </w:pPr>
    </w:p>
    <w:p w:rsidR="00011E7A" w:rsidRPr="00600485" w:rsidRDefault="00011E7A" w:rsidP="00011E7A">
      <w:pPr>
        <w:widowControl w:val="0"/>
        <w:numPr>
          <w:ilvl w:val="1"/>
          <w:numId w:val="3"/>
        </w:numPr>
        <w:spacing w:before="120" w:after="0" w:line="240" w:lineRule="auto"/>
        <w:ind w:left="709" w:hanging="283"/>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 xml:space="preserve">Продавец предоставляет Покупателю следующие картографические продукты: </w:t>
      </w:r>
    </w:p>
    <w:p w:rsidR="00011E7A" w:rsidRPr="00600485" w:rsidRDefault="00011E7A" w:rsidP="00011E7A">
      <w:pPr>
        <w:widowControl w:val="0"/>
        <w:spacing w:before="120" w:after="0" w:line="240" w:lineRule="auto"/>
        <w:ind w:left="360"/>
        <w:jc w:val="both"/>
        <w:rPr>
          <w:rFonts w:ascii="Times New Roman" w:eastAsia="Arial Unicode MS" w:hAnsi="Times New Roman" w:cs="Times New Roman"/>
          <w:sz w:val="24"/>
          <w:szCs w:val="24"/>
          <w:lang w:eastAsia="ru-RU"/>
        </w:rPr>
      </w:pPr>
    </w:p>
    <w:tbl>
      <w:tblPr>
        <w:tblW w:w="1034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004"/>
        <w:gridCol w:w="1418"/>
        <w:gridCol w:w="992"/>
        <w:gridCol w:w="1418"/>
        <w:gridCol w:w="1984"/>
      </w:tblGrid>
      <w:tr w:rsidR="00011E7A" w:rsidRPr="00600485" w:rsidTr="002F625D">
        <w:trPr>
          <w:trHeight w:val="1190"/>
        </w:trPr>
        <w:tc>
          <w:tcPr>
            <w:tcW w:w="531" w:type="dxa"/>
            <w:noWrap/>
          </w:tcPr>
          <w:p w:rsidR="00011E7A" w:rsidRPr="00600485" w:rsidRDefault="00011E7A" w:rsidP="00011E7A">
            <w:pPr>
              <w:spacing w:after="0" w:line="240" w:lineRule="auto"/>
              <w:jc w:val="center"/>
              <w:rPr>
                <w:rFonts w:ascii="Times New Roman" w:eastAsia="Arial Unicode MS" w:hAnsi="Times New Roman" w:cs="Times New Roman"/>
                <w:b/>
                <w:sz w:val="24"/>
                <w:szCs w:val="24"/>
                <w:lang w:eastAsia="ru-RU"/>
              </w:rPr>
            </w:pPr>
            <w:r w:rsidRPr="00600485">
              <w:rPr>
                <w:rFonts w:ascii="Times New Roman" w:eastAsia="Arial Unicode MS" w:hAnsi="Times New Roman" w:cs="Times New Roman"/>
                <w:b/>
                <w:sz w:val="24"/>
                <w:szCs w:val="24"/>
                <w:lang w:eastAsia="ru-RU"/>
              </w:rPr>
              <w:t>№ п/п</w:t>
            </w:r>
          </w:p>
        </w:tc>
        <w:tc>
          <w:tcPr>
            <w:tcW w:w="4004" w:type="dxa"/>
          </w:tcPr>
          <w:p w:rsidR="00011E7A" w:rsidRPr="00600485" w:rsidRDefault="00011E7A" w:rsidP="00011E7A">
            <w:pPr>
              <w:spacing w:after="0" w:line="240" w:lineRule="auto"/>
              <w:jc w:val="center"/>
              <w:rPr>
                <w:rFonts w:ascii="Times New Roman" w:eastAsia="Arial Unicode MS" w:hAnsi="Times New Roman" w:cs="Times New Roman"/>
                <w:b/>
                <w:sz w:val="24"/>
                <w:szCs w:val="24"/>
                <w:lang w:eastAsia="ru-RU"/>
              </w:rPr>
            </w:pPr>
            <w:r w:rsidRPr="00600485">
              <w:rPr>
                <w:rFonts w:ascii="Times New Roman" w:eastAsia="Arial Unicode MS" w:hAnsi="Times New Roman" w:cs="Times New Roman"/>
                <w:b/>
                <w:sz w:val="24"/>
                <w:szCs w:val="24"/>
                <w:lang w:eastAsia="ru-RU"/>
              </w:rPr>
              <w:t>Наименование Товара</w:t>
            </w:r>
          </w:p>
        </w:tc>
        <w:tc>
          <w:tcPr>
            <w:tcW w:w="1418" w:type="dxa"/>
          </w:tcPr>
          <w:p w:rsidR="00011E7A" w:rsidRPr="00600485" w:rsidRDefault="00011E7A" w:rsidP="00011E7A">
            <w:pPr>
              <w:spacing w:after="0" w:line="240" w:lineRule="auto"/>
              <w:jc w:val="center"/>
              <w:rPr>
                <w:rFonts w:ascii="Times New Roman" w:eastAsia="Arial Unicode MS" w:hAnsi="Times New Roman" w:cs="Times New Roman"/>
                <w:b/>
                <w:sz w:val="24"/>
                <w:szCs w:val="24"/>
                <w:lang w:eastAsia="ru-RU"/>
              </w:rPr>
            </w:pPr>
            <w:r w:rsidRPr="00600485">
              <w:rPr>
                <w:rFonts w:ascii="Times New Roman" w:eastAsia="Arial Unicode MS" w:hAnsi="Times New Roman" w:cs="Times New Roman"/>
                <w:b/>
                <w:sz w:val="24"/>
                <w:szCs w:val="24"/>
                <w:lang w:eastAsia="ru-RU"/>
              </w:rPr>
              <w:t>Единица</w:t>
            </w:r>
          </w:p>
          <w:p w:rsidR="00011E7A" w:rsidRPr="00600485" w:rsidRDefault="00011E7A" w:rsidP="00011E7A">
            <w:pPr>
              <w:spacing w:after="0" w:line="240" w:lineRule="auto"/>
              <w:jc w:val="center"/>
              <w:rPr>
                <w:rFonts w:ascii="Times New Roman" w:eastAsia="Arial Unicode MS" w:hAnsi="Times New Roman" w:cs="Times New Roman"/>
                <w:b/>
                <w:sz w:val="24"/>
                <w:szCs w:val="24"/>
                <w:lang w:eastAsia="ru-RU"/>
              </w:rPr>
            </w:pPr>
            <w:r w:rsidRPr="00600485">
              <w:rPr>
                <w:rFonts w:ascii="Times New Roman" w:eastAsia="Arial Unicode MS" w:hAnsi="Times New Roman" w:cs="Times New Roman"/>
                <w:b/>
                <w:sz w:val="24"/>
                <w:szCs w:val="24"/>
                <w:lang w:eastAsia="ru-RU"/>
              </w:rPr>
              <w:t>измерения</w:t>
            </w:r>
          </w:p>
        </w:tc>
        <w:tc>
          <w:tcPr>
            <w:tcW w:w="992" w:type="dxa"/>
          </w:tcPr>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proofErr w:type="gramStart"/>
            <w:r w:rsidRPr="00600485">
              <w:rPr>
                <w:rFonts w:ascii="Times New Roman" w:eastAsia="Arial Unicode MS" w:hAnsi="Times New Roman" w:cs="Times New Roman"/>
                <w:b/>
                <w:bCs/>
                <w:sz w:val="24"/>
                <w:szCs w:val="24"/>
                <w:lang w:eastAsia="ru-RU"/>
              </w:rPr>
              <w:t>Коли-</w:t>
            </w:r>
            <w:proofErr w:type="spellStart"/>
            <w:r w:rsidRPr="00600485">
              <w:rPr>
                <w:rFonts w:ascii="Times New Roman" w:eastAsia="Arial Unicode MS" w:hAnsi="Times New Roman" w:cs="Times New Roman"/>
                <w:b/>
                <w:bCs/>
                <w:sz w:val="24"/>
                <w:szCs w:val="24"/>
                <w:lang w:eastAsia="ru-RU"/>
              </w:rPr>
              <w:t>чество</w:t>
            </w:r>
            <w:proofErr w:type="spellEnd"/>
            <w:proofErr w:type="gramEnd"/>
          </w:p>
        </w:tc>
        <w:tc>
          <w:tcPr>
            <w:tcW w:w="1418" w:type="dxa"/>
          </w:tcPr>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 xml:space="preserve">Цена </w:t>
            </w:r>
          </w:p>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за 1 шт.</w:t>
            </w:r>
          </w:p>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руб.</w:t>
            </w:r>
          </w:p>
        </w:tc>
        <w:tc>
          <w:tcPr>
            <w:tcW w:w="1984" w:type="dxa"/>
            <w:noWrap/>
          </w:tcPr>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Стоимость,</w:t>
            </w:r>
          </w:p>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включая</w:t>
            </w:r>
          </w:p>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НДС (20%),</w:t>
            </w:r>
          </w:p>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r w:rsidRPr="00600485">
              <w:rPr>
                <w:rFonts w:ascii="Times New Roman" w:eastAsia="Arial Unicode MS" w:hAnsi="Times New Roman" w:cs="Times New Roman"/>
                <w:b/>
                <w:bCs/>
                <w:sz w:val="24"/>
                <w:szCs w:val="24"/>
                <w:lang w:eastAsia="ru-RU"/>
              </w:rPr>
              <w:t>руб.</w:t>
            </w:r>
          </w:p>
        </w:tc>
      </w:tr>
      <w:tr w:rsidR="00011E7A" w:rsidRPr="00600485" w:rsidTr="002F625D">
        <w:trPr>
          <w:trHeight w:val="340"/>
        </w:trPr>
        <w:tc>
          <w:tcPr>
            <w:tcW w:w="531" w:type="dxa"/>
            <w:noWrap/>
          </w:tcPr>
          <w:p w:rsidR="00011E7A" w:rsidRPr="00600485" w:rsidRDefault="00011E7A" w:rsidP="00011E7A">
            <w:pPr>
              <w:spacing w:after="0" w:line="240" w:lineRule="auto"/>
              <w:rPr>
                <w:rFonts w:ascii="Times New Roman" w:eastAsia="Arial Unicode MS" w:hAnsi="Times New Roman" w:cs="Times New Roman"/>
                <w:bCs/>
                <w:iCs/>
                <w:sz w:val="24"/>
                <w:szCs w:val="24"/>
                <w:lang w:eastAsia="ru-RU"/>
              </w:rPr>
            </w:pPr>
            <w:r w:rsidRPr="00600485">
              <w:rPr>
                <w:rFonts w:ascii="Times New Roman" w:eastAsia="Arial Unicode MS" w:hAnsi="Times New Roman" w:cs="Times New Roman"/>
                <w:bCs/>
                <w:iCs/>
                <w:sz w:val="24"/>
                <w:szCs w:val="24"/>
                <w:lang w:eastAsia="ru-RU"/>
              </w:rPr>
              <w:t>1</w:t>
            </w:r>
          </w:p>
        </w:tc>
        <w:tc>
          <w:tcPr>
            <w:tcW w:w="4004" w:type="dxa"/>
          </w:tcPr>
          <w:p w:rsidR="00011E7A" w:rsidRPr="00600485" w:rsidRDefault="00011E7A" w:rsidP="00011E7A">
            <w:pPr>
              <w:spacing w:after="0" w:line="240" w:lineRule="auto"/>
              <w:rPr>
                <w:rFonts w:ascii="Times New Roman" w:eastAsia="Arial Unicode MS" w:hAnsi="Times New Roman" w:cs="Times New Roman"/>
                <w:bCs/>
                <w:iCs/>
                <w:sz w:val="24"/>
                <w:szCs w:val="24"/>
                <w:lang w:eastAsia="ru-RU"/>
              </w:rPr>
            </w:pPr>
          </w:p>
        </w:tc>
        <w:tc>
          <w:tcPr>
            <w:tcW w:w="1418" w:type="dxa"/>
          </w:tcPr>
          <w:p w:rsidR="00011E7A" w:rsidRPr="00600485" w:rsidRDefault="00011E7A" w:rsidP="00011E7A">
            <w:pPr>
              <w:spacing w:after="0" w:line="240" w:lineRule="auto"/>
              <w:jc w:val="center"/>
              <w:rPr>
                <w:rFonts w:ascii="Times New Roman" w:eastAsia="Arial Unicode MS" w:hAnsi="Times New Roman" w:cs="Times New Roman"/>
                <w:bCs/>
                <w:sz w:val="24"/>
                <w:szCs w:val="24"/>
                <w:lang w:eastAsia="ru-RU"/>
              </w:rPr>
            </w:pPr>
            <w:r w:rsidRPr="00600485">
              <w:rPr>
                <w:rFonts w:ascii="Times New Roman" w:eastAsia="Arial Unicode MS" w:hAnsi="Times New Roman" w:cs="Times New Roman"/>
                <w:bCs/>
                <w:sz w:val="24"/>
                <w:szCs w:val="24"/>
                <w:lang w:eastAsia="ru-RU"/>
              </w:rPr>
              <w:t>шт.</w:t>
            </w:r>
          </w:p>
        </w:tc>
        <w:tc>
          <w:tcPr>
            <w:tcW w:w="992" w:type="dxa"/>
          </w:tcPr>
          <w:p w:rsidR="00011E7A" w:rsidRPr="00600485" w:rsidRDefault="00011E7A" w:rsidP="00011E7A">
            <w:pPr>
              <w:spacing w:after="0" w:line="240" w:lineRule="auto"/>
              <w:jc w:val="center"/>
              <w:rPr>
                <w:rFonts w:ascii="Times New Roman" w:eastAsia="Arial Unicode MS" w:hAnsi="Times New Roman" w:cs="Times New Roman"/>
                <w:bCs/>
                <w:sz w:val="24"/>
                <w:szCs w:val="24"/>
                <w:lang w:eastAsia="ru-RU"/>
              </w:rPr>
            </w:pPr>
          </w:p>
        </w:tc>
        <w:tc>
          <w:tcPr>
            <w:tcW w:w="1418" w:type="dxa"/>
          </w:tcPr>
          <w:p w:rsidR="00011E7A" w:rsidRPr="00600485" w:rsidRDefault="00011E7A" w:rsidP="00011E7A">
            <w:pPr>
              <w:spacing w:after="0" w:line="240" w:lineRule="auto"/>
              <w:jc w:val="center"/>
              <w:rPr>
                <w:rFonts w:ascii="Times New Roman" w:eastAsia="Arial Unicode MS" w:hAnsi="Times New Roman" w:cs="Times New Roman"/>
                <w:bCs/>
                <w:sz w:val="24"/>
                <w:szCs w:val="24"/>
                <w:lang w:eastAsia="ru-RU"/>
              </w:rPr>
            </w:pPr>
          </w:p>
        </w:tc>
        <w:tc>
          <w:tcPr>
            <w:tcW w:w="1984" w:type="dxa"/>
            <w:noWrap/>
          </w:tcPr>
          <w:p w:rsidR="00011E7A" w:rsidRPr="00600485" w:rsidRDefault="00011E7A" w:rsidP="00011E7A">
            <w:pPr>
              <w:spacing w:after="0" w:line="240" w:lineRule="auto"/>
              <w:jc w:val="center"/>
              <w:rPr>
                <w:rFonts w:ascii="Times New Roman" w:eastAsia="Arial Unicode MS" w:hAnsi="Times New Roman" w:cs="Times New Roman"/>
                <w:bCs/>
                <w:sz w:val="24"/>
                <w:szCs w:val="24"/>
                <w:lang w:eastAsia="ru-RU"/>
              </w:rPr>
            </w:pPr>
          </w:p>
        </w:tc>
      </w:tr>
      <w:tr w:rsidR="00011E7A" w:rsidRPr="00600485" w:rsidTr="002F625D">
        <w:trPr>
          <w:trHeight w:val="340"/>
        </w:trPr>
        <w:tc>
          <w:tcPr>
            <w:tcW w:w="531" w:type="dxa"/>
            <w:noWrap/>
            <w:vAlign w:val="center"/>
          </w:tcPr>
          <w:p w:rsidR="00011E7A" w:rsidRPr="00600485" w:rsidRDefault="00011E7A" w:rsidP="00011E7A">
            <w:pPr>
              <w:spacing w:after="0" w:line="240" w:lineRule="auto"/>
              <w:rPr>
                <w:rFonts w:ascii="Times New Roman" w:eastAsia="Arial Unicode MS" w:hAnsi="Times New Roman" w:cs="Times New Roman"/>
                <w:sz w:val="24"/>
                <w:szCs w:val="24"/>
                <w:lang w:eastAsia="ru-RU"/>
              </w:rPr>
            </w:pPr>
          </w:p>
        </w:tc>
        <w:tc>
          <w:tcPr>
            <w:tcW w:w="7832" w:type="dxa"/>
            <w:gridSpan w:val="4"/>
            <w:vAlign w:val="center"/>
          </w:tcPr>
          <w:p w:rsidR="00011E7A" w:rsidRPr="00600485" w:rsidRDefault="00011E7A" w:rsidP="00011E7A">
            <w:pPr>
              <w:spacing w:after="0" w:line="240" w:lineRule="auto"/>
              <w:jc w:val="right"/>
              <w:rPr>
                <w:rFonts w:ascii="Times New Roman" w:eastAsia="Arial Unicode MS" w:hAnsi="Times New Roman" w:cs="Times New Roman"/>
                <w:bCs/>
                <w:sz w:val="24"/>
                <w:szCs w:val="24"/>
                <w:lang w:eastAsia="ru-RU"/>
              </w:rPr>
            </w:pPr>
            <w:r w:rsidRPr="00600485">
              <w:rPr>
                <w:rFonts w:ascii="Times New Roman" w:eastAsia="Arial Unicode MS" w:hAnsi="Times New Roman" w:cs="Times New Roman"/>
                <w:b/>
                <w:sz w:val="24"/>
                <w:szCs w:val="24"/>
                <w:lang w:eastAsia="ru-RU"/>
              </w:rPr>
              <w:t>ИТОГО:</w:t>
            </w:r>
          </w:p>
        </w:tc>
        <w:tc>
          <w:tcPr>
            <w:tcW w:w="1984" w:type="dxa"/>
            <w:noWrap/>
          </w:tcPr>
          <w:p w:rsidR="00011E7A" w:rsidRPr="00600485" w:rsidRDefault="00011E7A" w:rsidP="00011E7A">
            <w:pPr>
              <w:spacing w:after="0" w:line="240" w:lineRule="auto"/>
              <w:jc w:val="center"/>
              <w:rPr>
                <w:rFonts w:ascii="Times New Roman" w:eastAsia="Arial Unicode MS" w:hAnsi="Times New Roman" w:cs="Times New Roman"/>
                <w:b/>
                <w:bCs/>
                <w:sz w:val="24"/>
                <w:szCs w:val="24"/>
                <w:lang w:eastAsia="ru-RU"/>
              </w:rPr>
            </w:pPr>
          </w:p>
        </w:tc>
      </w:tr>
    </w:tbl>
    <w:p w:rsidR="00011E7A" w:rsidRPr="00600485" w:rsidRDefault="00011E7A" w:rsidP="00011E7A">
      <w:pPr>
        <w:spacing w:after="0" w:line="240" w:lineRule="auto"/>
        <w:ind w:left="360"/>
        <w:contextualSpacing/>
        <w:rPr>
          <w:rFonts w:ascii="Times New Roman" w:eastAsia="Arial Unicode MS" w:hAnsi="Times New Roman" w:cs="Times New Roman"/>
          <w:b/>
          <w:sz w:val="24"/>
          <w:szCs w:val="24"/>
          <w:lang w:eastAsia="ru-RU"/>
        </w:rPr>
      </w:pPr>
    </w:p>
    <w:p w:rsidR="00011E7A" w:rsidRPr="00600485" w:rsidRDefault="00011E7A" w:rsidP="00011E7A">
      <w:pPr>
        <w:widowControl w:val="0"/>
        <w:numPr>
          <w:ilvl w:val="1"/>
          <w:numId w:val="3"/>
        </w:numPr>
        <w:spacing w:before="120" w:after="0" w:line="240" w:lineRule="auto"/>
        <w:ind w:left="709" w:hanging="283"/>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Содержание и формат предоставления картографического продукта указываются на листе А настоящего Приложения.</w:t>
      </w:r>
    </w:p>
    <w:p w:rsidR="00011E7A" w:rsidRPr="00600485" w:rsidRDefault="00011E7A" w:rsidP="00C83354">
      <w:pPr>
        <w:widowControl w:val="0"/>
        <w:numPr>
          <w:ilvl w:val="1"/>
          <w:numId w:val="3"/>
        </w:numPr>
        <w:spacing w:before="120" w:after="0" w:line="240" w:lineRule="auto"/>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 xml:space="preserve">Общая стоимость Товара по настоящему приложению составляет </w:t>
      </w:r>
      <w:r w:rsidR="00600485" w:rsidRPr="00600485">
        <w:rPr>
          <w:rFonts w:ascii="Times New Roman" w:eastAsia="Arial Unicode MS" w:hAnsi="Times New Roman" w:cs="Times New Roman"/>
          <w:sz w:val="24"/>
          <w:szCs w:val="24"/>
          <w:lang w:eastAsia="ru-RU"/>
        </w:rPr>
        <w:t>________</w:t>
      </w:r>
      <w:r w:rsidRPr="00600485">
        <w:rPr>
          <w:rFonts w:ascii="Times New Roman" w:eastAsia="Arial Unicode MS" w:hAnsi="Times New Roman" w:cs="Times New Roman"/>
          <w:sz w:val="24"/>
          <w:szCs w:val="24"/>
          <w:lang w:eastAsia="ru-RU"/>
        </w:rPr>
        <w:t xml:space="preserve"> (</w:t>
      </w:r>
      <w:r w:rsidR="00600485" w:rsidRPr="00600485">
        <w:rPr>
          <w:rFonts w:ascii="Times New Roman" w:eastAsia="Arial Unicode MS" w:hAnsi="Times New Roman" w:cs="Times New Roman"/>
          <w:sz w:val="24"/>
          <w:szCs w:val="24"/>
          <w:lang w:eastAsia="ru-RU"/>
        </w:rPr>
        <w:t>____________________</w:t>
      </w:r>
      <w:r w:rsidRPr="00600485">
        <w:rPr>
          <w:rFonts w:ascii="Times New Roman" w:eastAsia="Arial Unicode MS" w:hAnsi="Times New Roman" w:cs="Times New Roman"/>
          <w:sz w:val="24"/>
          <w:szCs w:val="24"/>
          <w:lang w:eastAsia="ru-RU"/>
        </w:rPr>
        <w:t xml:space="preserve">) рублей </w:t>
      </w:r>
      <w:r w:rsidR="00600485" w:rsidRPr="00600485">
        <w:rPr>
          <w:rFonts w:ascii="Times New Roman" w:eastAsia="Arial Unicode MS" w:hAnsi="Times New Roman" w:cs="Times New Roman"/>
          <w:sz w:val="24"/>
          <w:szCs w:val="24"/>
          <w:lang w:eastAsia="ru-RU"/>
        </w:rPr>
        <w:t>____</w:t>
      </w:r>
      <w:r w:rsidRPr="00600485">
        <w:rPr>
          <w:rFonts w:ascii="Times New Roman" w:eastAsia="Arial Unicode MS" w:hAnsi="Times New Roman" w:cs="Times New Roman"/>
          <w:sz w:val="24"/>
          <w:szCs w:val="24"/>
          <w:lang w:eastAsia="ru-RU"/>
        </w:rPr>
        <w:t xml:space="preserve"> копеек, в том числе НДС (20%) –</w:t>
      </w:r>
      <w:r w:rsidR="00600485" w:rsidRPr="00600485">
        <w:rPr>
          <w:rFonts w:ascii="Times New Roman" w:eastAsia="Arial Unicode MS" w:hAnsi="Times New Roman" w:cs="Times New Roman"/>
          <w:sz w:val="24"/>
          <w:szCs w:val="24"/>
          <w:lang w:eastAsia="ru-RU"/>
        </w:rPr>
        <w:t>_____</w:t>
      </w:r>
      <w:r w:rsidRPr="00600485">
        <w:rPr>
          <w:rFonts w:ascii="Times New Roman" w:eastAsia="Arial Unicode MS" w:hAnsi="Times New Roman" w:cs="Times New Roman"/>
          <w:sz w:val="24"/>
          <w:szCs w:val="24"/>
          <w:lang w:eastAsia="ru-RU"/>
        </w:rPr>
        <w:t xml:space="preserve"> (</w:t>
      </w:r>
      <w:r w:rsidR="00600485" w:rsidRPr="00600485">
        <w:rPr>
          <w:rFonts w:ascii="Times New Roman" w:eastAsia="Arial Unicode MS" w:hAnsi="Times New Roman" w:cs="Times New Roman"/>
          <w:sz w:val="24"/>
          <w:szCs w:val="24"/>
          <w:lang w:eastAsia="ru-RU"/>
        </w:rPr>
        <w:t>_________</w:t>
      </w:r>
      <w:r w:rsidRPr="00600485">
        <w:rPr>
          <w:rFonts w:ascii="Times New Roman" w:eastAsia="Arial Unicode MS" w:hAnsi="Times New Roman" w:cs="Times New Roman"/>
          <w:sz w:val="24"/>
          <w:szCs w:val="24"/>
          <w:lang w:eastAsia="ru-RU"/>
        </w:rPr>
        <w:t>) ру</w:t>
      </w:r>
      <w:r w:rsidR="00600485" w:rsidRPr="00600485">
        <w:rPr>
          <w:rFonts w:ascii="Times New Roman" w:eastAsia="Arial Unicode MS" w:hAnsi="Times New Roman" w:cs="Times New Roman"/>
          <w:sz w:val="24"/>
          <w:szCs w:val="24"/>
          <w:lang w:eastAsia="ru-RU"/>
        </w:rPr>
        <w:t>бля ___</w:t>
      </w:r>
      <w:r w:rsidRPr="00600485">
        <w:rPr>
          <w:rFonts w:ascii="Times New Roman" w:eastAsia="Arial Unicode MS" w:hAnsi="Times New Roman" w:cs="Times New Roman"/>
          <w:sz w:val="24"/>
          <w:szCs w:val="24"/>
          <w:lang w:eastAsia="ru-RU"/>
        </w:rPr>
        <w:t xml:space="preserve"> копейки. </w:t>
      </w:r>
    </w:p>
    <w:p w:rsidR="00011E7A" w:rsidRPr="00600485" w:rsidRDefault="00011E7A" w:rsidP="00011E7A">
      <w:pPr>
        <w:widowControl w:val="0"/>
        <w:numPr>
          <w:ilvl w:val="1"/>
          <w:numId w:val="3"/>
        </w:numPr>
        <w:spacing w:before="120" w:after="0" w:line="240" w:lineRule="auto"/>
        <w:ind w:left="709" w:hanging="283"/>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Адреса электронной почты Сторон:</w:t>
      </w:r>
    </w:p>
    <w:p w:rsidR="00011E7A" w:rsidRPr="00600485" w:rsidRDefault="00011E7A" w:rsidP="00011E7A">
      <w:pPr>
        <w:widowControl w:val="0"/>
        <w:spacing w:before="120" w:after="0" w:line="240" w:lineRule="auto"/>
        <w:ind w:left="709"/>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 xml:space="preserve">Продавец: </w:t>
      </w:r>
      <w:r w:rsidR="00600485" w:rsidRPr="00600485">
        <w:rPr>
          <w:rFonts w:ascii="Times New Roman" w:eastAsia="Arial Unicode MS" w:hAnsi="Times New Roman" w:cs="Times New Roman"/>
          <w:sz w:val="24"/>
          <w:szCs w:val="24"/>
          <w:lang w:eastAsia="ru-RU"/>
        </w:rPr>
        <w:t>_______________</w:t>
      </w:r>
    </w:p>
    <w:p w:rsidR="00011E7A" w:rsidRPr="00600485" w:rsidRDefault="00011E7A" w:rsidP="00011E7A">
      <w:pPr>
        <w:widowControl w:val="0"/>
        <w:spacing w:before="120" w:after="0" w:line="240" w:lineRule="auto"/>
        <w:ind w:left="709"/>
        <w:jc w:val="both"/>
        <w:rPr>
          <w:rFonts w:ascii="Times New Roman" w:eastAsia="Arial Unicode MS" w:hAnsi="Times New Roman" w:cs="Times New Roman"/>
          <w:sz w:val="24"/>
          <w:szCs w:val="24"/>
          <w:lang w:val="en-US" w:eastAsia="ru-RU"/>
        </w:rPr>
      </w:pPr>
      <w:r w:rsidRPr="00600485">
        <w:rPr>
          <w:rFonts w:ascii="Times New Roman" w:eastAsia="Arial Unicode MS" w:hAnsi="Times New Roman" w:cs="Times New Roman"/>
          <w:sz w:val="24"/>
          <w:szCs w:val="24"/>
          <w:lang w:eastAsia="ru-RU"/>
        </w:rPr>
        <w:t xml:space="preserve">Покупатель: </w:t>
      </w:r>
      <w:r w:rsidR="00600485" w:rsidRPr="00600485">
        <w:rPr>
          <w:rFonts w:ascii="Times New Roman" w:eastAsia="Arial Unicode MS" w:hAnsi="Times New Roman" w:cs="Times New Roman"/>
          <w:sz w:val="24"/>
          <w:szCs w:val="24"/>
          <w:lang w:eastAsia="ru-RU"/>
        </w:rPr>
        <w:t>______________</w:t>
      </w:r>
    </w:p>
    <w:p w:rsidR="00011E7A" w:rsidRPr="00600485" w:rsidRDefault="00011E7A" w:rsidP="00011E7A">
      <w:pPr>
        <w:widowControl w:val="0"/>
        <w:numPr>
          <w:ilvl w:val="1"/>
          <w:numId w:val="3"/>
        </w:numPr>
        <w:spacing w:before="120" w:after="0" w:line="240" w:lineRule="auto"/>
        <w:ind w:left="709" w:hanging="283"/>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Настоящее приложение вступает в силу с даты его подписания обеими Сторонами Договора и действует одновременно с Договором.</w:t>
      </w:r>
    </w:p>
    <w:p w:rsidR="00011E7A" w:rsidRPr="00600485" w:rsidRDefault="00011E7A" w:rsidP="00011E7A">
      <w:pPr>
        <w:widowControl w:val="0"/>
        <w:numPr>
          <w:ilvl w:val="1"/>
          <w:numId w:val="3"/>
        </w:numPr>
        <w:spacing w:before="120" w:after="0" w:line="240" w:lineRule="auto"/>
        <w:ind w:left="709" w:hanging="283"/>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Во всем остальном, что не предусмотрено настоящим приложением, Стороны руководствуются условиями Договора.</w:t>
      </w:r>
    </w:p>
    <w:p w:rsidR="00011E7A" w:rsidRPr="00600485" w:rsidRDefault="00011E7A" w:rsidP="00011E7A">
      <w:pPr>
        <w:widowControl w:val="0"/>
        <w:spacing w:after="0" w:line="240" w:lineRule="auto"/>
        <w:jc w:val="both"/>
        <w:rPr>
          <w:rFonts w:ascii="Times New Roman" w:eastAsia="Arial Unicode MS" w:hAnsi="Times New Roman" w:cs="Times New Roman"/>
          <w:sz w:val="24"/>
          <w:szCs w:val="24"/>
          <w:lang w:eastAsia="ru-RU"/>
        </w:rPr>
      </w:pPr>
    </w:p>
    <w:p w:rsidR="00011E7A" w:rsidRPr="00600485" w:rsidRDefault="00011E7A" w:rsidP="00011E7A">
      <w:pPr>
        <w:widowControl w:val="0"/>
        <w:spacing w:after="0" w:line="240" w:lineRule="auto"/>
        <w:jc w:val="both"/>
        <w:rPr>
          <w:rFonts w:ascii="Times New Roman" w:eastAsia="Arial Unicode MS" w:hAnsi="Times New Roman" w:cs="Times New Roman"/>
          <w:sz w:val="24"/>
          <w:szCs w:val="24"/>
          <w:lang w:eastAsia="ru-RU"/>
        </w:rPr>
      </w:pPr>
    </w:p>
    <w:p w:rsidR="00011E7A" w:rsidRPr="00600485" w:rsidRDefault="00011E7A" w:rsidP="00011E7A">
      <w:pPr>
        <w:widowControl w:val="0"/>
        <w:spacing w:after="0" w:line="240" w:lineRule="auto"/>
        <w:jc w:val="both"/>
        <w:rPr>
          <w:rFonts w:ascii="Times New Roman" w:eastAsia="Arial Unicode MS" w:hAnsi="Times New Roman" w:cs="Times New Roman"/>
          <w:sz w:val="24"/>
          <w:szCs w:val="24"/>
          <w:lang w:eastAsia="ru-RU"/>
        </w:rPr>
      </w:pPr>
    </w:p>
    <w:p w:rsidR="00011E7A" w:rsidRPr="00600485" w:rsidRDefault="00011E7A" w:rsidP="00011E7A">
      <w:pPr>
        <w:widowControl w:val="0"/>
        <w:spacing w:after="0" w:line="240" w:lineRule="auto"/>
        <w:jc w:val="both"/>
        <w:rPr>
          <w:rFonts w:ascii="Times New Roman" w:eastAsia="Arial Unicode MS" w:hAnsi="Times New Roman" w:cs="Times New Roman"/>
          <w:sz w:val="24"/>
          <w:szCs w:val="24"/>
          <w:lang w:eastAsia="ru-RU"/>
        </w:rPr>
      </w:pPr>
    </w:p>
    <w:tbl>
      <w:tblPr>
        <w:tblW w:w="0" w:type="auto"/>
        <w:tblLook w:val="01E0" w:firstRow="1" w:lastRow="1" w:firstColumn="1" w:lastColumn="1" w:noHBand="0" w:noVBand="0"/>
      </w:tblPr>
      <w:tblGrid>
        <w:gridCol w:w="4785"/>
        <w:gridCol w:w="4786"/>
      </w:tblGrid>
      <w:tr w:rsidR="00011E7A" w:rsidRPr="00600485" w:rsidTr="002F625D">
        <w:tc>
          <w:tcPr>
            <w:tcW w:w="4785" w:type="dxa"/>
          </w:tcPr>
          <w:p w:rsidR="00011E7A" w:rsidRPr="00600485" w:rsidRDefault="00802141" w:rsidP="00802141">
            <w:pPr>
              <w:spacing w:after="0"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От </w:t>
            </w:r>
            <w:r w:rsidR="00011E7A" w:rsidRPr="00600485">
              <w:rPr>
                <w:rFonts w:ascii="Times New Roman" w:eastAsia="Arial Unicode MS" w:hAnsi="Times New Roman" w:cs="Times New Roman"/>
                <w:b/>
                <w:sz w:val="24"/>
                <w:szCs w:val="24"/>
                <w:lang w:eastAsia="ru-RU"/>
              </w:rPr>
              <w:t>Продавц</w:t>
            </w:r>
            <w:r>
              <w:rPr>
                <w:rFonts w:ascii="Times New Roman" w:eastAsia="Arial Unicode MS" w:hAnsi="Times New Roman" w:cs="Times New Roman"/>
                <w:b/>
                <w:sz w:val="24"/>
                <w:szCs w:val="24"/>
                <w:lang w:eastAsia="ru-RU"/>
              </w:rPr>
              <w:t>а</w:t>
            </w:r>
            <w:r w:rsidR="00011E7A" w:rsidRPr="00600485">
              <w:rPr>
                <w:rFonts w:ascii="Times New Roman" w:eastAsia="Arial Unicode MS" w:hAnsi="Times New Roman" w:cs="Times New Roman"/>
                <w:b/>
                <w:sz w:val="24"/>
                <w:szCs w:val="24"/>
                <w:lang w:eastAsia="ru-RU"/>
              </w:rPr>
              <w:t xml:space="preserve">: </w:t>
            </w:r>
          </w:p>
        </w:tc>
        <w:tc>
          <w:tcPr>
            <w:tcW w:w="4786" w:type="dxa"/>
          </w:tcPr>
          <w:p w:rsidR="00011E7A" w:rsidRPr="00600485" w:rsidRDefault="00802141" w:rsidP="00011E7A">
            <w:pPr>
              <w:spacing w:after="0"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От Покупателя:</w:t>
            </w:r>
          </w:p>
        </w:tc>
      </w:tr>
      <w:tr w:rsidR="00011E7A" w:rsidRPr="00600485" w:rsidTr="002F625D">
        <w:tc>
          <w:tcPr>
            <w:tcW w:w="4785" w:type="dxa"/>
          </w:tcPr>
          <w:p w:rsidR="00600485" w:rsidRPr="00802141" w:rsidRDefault="00600485" w:rsidP="00600485">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 xml:space="preserve">Директор ЦДУ ТЭК - филиала </w:t>
            </w:r>
          </w:p>
          <w:p w:rsidR="00011E7A" w:rsidRPr="00802141" w:rsidRDefault="00600485" w:rsidP="00600485">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ФГБУ «РЭА» Минэнерго России</w:t>
            </w:r>
          </w:p>
        </w:tc>
        <w:tc>
          <w:tcPr>
            <w:tcW w:w="4786" w:type="dxa"/>
          </w:tcPr>
          <w:p w:rsidR="00011E7A" w:rsidRPr="00600485" w:rsidRDefault="00011E7A" w:rsidP="00C83354">
            <w:pPr>
              <w:spacing w:after="0" w:line="240" w:lineRule="auto"/>
              <w:jc w:val="both"/>
              <w:rPr>
                <w:rFonts w:ascii="Times New Roman" w:eastAsia="Arial Unicode MS" w:hAnsi="Times New Roman" w:cs="Times New Roman"/>
                <w:sz w:val="24"/>
                <w:szCs w:val="24"/>
                <w:lang w:eastAsia="ru-RU"/>
              </w:rPr>
            </w:pPr>
          </w:p>
        </w:tc>
      </w:tr>
      <w:tr w:rsidR="00011E7A" w:rsidRPr="00600485" w:rsidTr="002F625D">
        <w:tc>
          <w:tcPr>
            <w:tcW w:w="4785" w:type="dxa"/>
          </w:tcPr>
          <w:p w:rsidR="00011E7A" w:rsidRPr="00802141" w:rsidRDefault="00011E7A" w:rsidP="00011E7A">
            <w:pPr>
              <w:spacing w:after="0" w:line="240" w:lineRule="auto"/>
              <w:jc w:val="both"/>
              <w:rPr>
                <w:rFonts w:ascii="Times New Roman" w:eastAsia="Arial Unicode MS" w:hAnsi="Times New Roman" w:cs="Times New Roman"/>
                <w:sz w:val="24"/>
                <w:szCs w:val="24"/>
                <w:lang w:eastAsia="ru-RU"/>
              </w:rPr>
            </w:pPr>
          </w:p>
          <w:p w:rsidR="00600485" w:rsidRPr="00802141" w:rsidRDefault="00600485" w:rsidP="00011E7A">
            <w:pPr>
              <w:spacing w:after="0" w:line="240" w:lineRule="auto"/>
              <w:jc w:val="both"/>
              <w:rPr>
                <w:rFonts w:ascii="Times New Roman" w:eastAsia="Arial Unicode MS" w:hAnsi="Times New Roman" w:cs="Times New Roman"/>
                <w:sz w:val="24"/>
                <w:szCs w:val="24"/>
                <w:lang w:eastAsia="ru-RU"/>
              </w:rPr>
            </w:pPr>
          </w:p>
          <w:p w:rsidR="00600485" w:rsidRPr="00802141" w:rsidRDefault="00600485" w:rsidP="00011E7A">
            <w:pPr>
              <w:spacing w:after="0" w:line="240" w:lineRule="auto"/>
              <w:jc w:val="both"/>
              <w:rPr>
                <w:rFonts w:ascii="Times New Roman" w:eastAsia="Arial Unicode MS" w:hAnsi="Times New Roman" w:cs="Times New Roman"/>
                <w:sz w:val="24"/>
                <w:szCs w:val="24"/>
                <w:lang w:eastAsia="ru-RU"/>
              </w:rPr>
            </w:pPr>
          </w:p>
        </w:tc>
        <w:tc>
          <w:tcPr>
            <w:tcW w:w="4786" w:type="dxa"/>
          </w:tcPr>
          <w:p w:rsidR="00011E7A" w:rsidRPr="00600485" w:rsidRDefault="00011E7A" w:rsidP="00011E7A">
            <w:pPr>
              <w:spacing w:after="0" w:line="240" w:lineRule="auto"/>
              <w:jc w:val="both"/>
              <w:rPr>
                <w:rFonts w:ascii="Times New Roman" w:eastAsia="Arial Unicode MS" w:hAnsi="Times New Roman" w:cs="Times New Roman"/>
                <w:sz w:val="24"/>
                <w:szCs w:val="24"/>
                <w:lang w:eastAsia="ru-RU"/>
              </w:rPr>
            </w:pPr>
          </w:p>
        </w:tc>
      </w:tr>
      <w:tr w:rsidR="00011E7A" w:rsidRPr="00600485" w:rsidTr="002F625D">
        <w:tc>
          <w:tcPr>
            <w:tcW w:w="4785" w:type="dxa"/>
          </w:tcPr>
          <w:p w:rsidR="00011E7A" w:rsidRPr="00802141" w:rsidRDefault="00011E7A" w:rsidP="00011E7A">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___________________ Д.С. Завалов</w:t>
            </w:r>
          </w:p>
        </w:tc>
        <w:tc>
          <w:tcPr>
            <w:tcW w:w="4786" w:type="dxa"/>
          </w:tcPr>
          <w:p w:rsidR="00011E7A" w:rsidRPr="00600485" w:rsidRDefault="00C83354" w:rsidP="00600485">
            <w:pPr>
              <w:spacing w:after="0" w:line="240" w:lineRule="auto"/>
              <w:jc w:val="both"/>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t xml:space="preserve">_______________ </w:t>
            </w:r>
            <w:r w:rsidR="00600485" w:rsidRPr="00600485">
              <w:rPr>
                <w:rFonts w:ascii="Times New Roman" w:eastAsia="Arial Unicode MS" w:hAnsi="Times New Roman" w:cs="Times New Roman"/>
                <w:sz w:val="24"/>
                <w:szCs w:val="24"/>
                <w:lang w:eastAsia="ru-RU"/>
              </w:rPr>
              <w:t>/______________/</w:t>
            </w:r>
            <w:r w:rsidR="00FF16F2" w:rsidRPr="00600485">
              <w:rPr>
                <w:rFonts w:ascii="Times New Roman" w:eastAsia="Arial Unicode MS" w:hAnsi="Times New Roman" w:cs="Times New Roman"/>
                <w:sz w:val="24"/>
                <w:szCs w:val="24"/>
                <w:lang w:eastAsia="ru-RU"/>
              </w:rPr>
              <w:t xml:space="preserve"> </w:t>
            </w:r>
          </w:p>
        </w:tc>
      </w:tr>
    </w:tbl>
    <w:p w:rsidR="00011E7A" w:rsidRPr="00600485" w:rsidRDefault="00011E7A" w:rsidP="00011E7A">
      <w:pPr>
        <w:jc w:val="right"/>
        <w:rPr>
          <w:rFonts w:ascii="Times New Roman" w:eastAsia="Arial Unicode MS" w:hAnsi="Times New Roman" w:cs="Times New Roman"/>
          <w:sz w:val="24"/>
          <w:szCs w:val="24"/>
          <w:lang w:eastAsia="ru-RU"/>
        </w:rPr>
      </w:pPr>
      <w:r w:rsidRPr="00600485">
        <w:rPr>
          <w:rFonts w:ascii="Times New Roman" w:eastAsia="Arial Unicode MS" w:hAnsi="Times New Roman" w:cs="Times New Roman"/>
          <w:sz w:val="24"/>
          <w:szCs w:val="24"/>
          <w:lang w:eastAsia="ru-RU"/>
        </w:rPr>
        <w:br w:type="page"/>
      </w:r>
    </w:p>
    <w:p w:rsidR="00011E7A" w:rsidRPr="00011E7A" w:rsidRDefault="00011E7A" w:rsidP="00011E7A">
      <w:pPr>
        <w:spacing w:after="0" w:line="240" w:lineRule="auto"/>
        <w:jc w:val="right"/>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Приложение №1</w:t>
      </w:r>
    </w:p>
    <w:p w:rsidR="00011E7A" w:rsidRPr="00011E7A" w:rsidRDefault="00011E7A" w:rsidP="00011E7A">
      <w:pPr>
        <w:spacing w:after="0" w:line="240" w:lineRule="auto"/>
        <w:jc w:val="right"/>
        <w:rPr>
          <w:rFonts w:ascii="Times New Roman" w:eastAsia="Arial Unicode MS" w:hAnsi="Times New Roman" w:cs="Times New Roman"/>
          <w:b/>
          <w:lang w:eastAsia="ru-RU"/>
        </w:rPr>
      </w:pPr>
    </w:p>
    <w:p w:rsidR="00011E7A" w:rsidRPr="00011E7A" w:rsidRDefault="00011E7A" w:rsidP="00011E7A">
      <w:pPr>
        <w:spacing w:after="0" w:line="240" w:lineRule="auto"/>
        <w:jc w:val="right"/>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Лист А</w:t>
      </w:r>
    </w:p>
    <w:p w:rsidR="00011E7A" w:rsidRPr="00011E7A" w:rsidRDefault="00011E7A" w:rsidP="00011E7A">
      <w:pPr>
        <w:spacing w:after="0" w:line="240" w:lineRule="auto"/>
        <w:jc w:val="right"/>
        <w:rPr>
          <w:rFonts w:ascii="Times New Roman" w:eastAsia="Arial Unicode MS" w:hAnsi="Times New Roman" w:cs="Times New Roman"/>
          <w:lang w:eastAsia="ru-RU"/>
        </w:rPr>
      </w:pPr>
    </w:p>
    <w:p w:rsidR="00011E7A" w:rsidRPr="00011E7A" w:rsidRDefault="00011E7A" w:rsidP="00011E7A">
      <w:pPr>
        <w:spacing w:after="0" w:line="240" w:lineRule="auto"/>
        <w:jc w:val="right"/>
        <w:rPr>
          <w:rFonts w:ascii="Times New Roman" w:eastAsia="Arial Unicode MS" w:hAnsi="Times New Roman" w:cs="Times New Roman"/>
          <w:lang w:eastAsia="ru-RU"/>
        </w:rPr>
      </w:pPr>
      <w:r w:rsidRPr="00011E7A">
        <w:rPr>
          <w:rFonts w:ascii="Times New Roman" w:eastAsia="Arial Unicode MS" w:hAnsi="Times New Roman" w:cs="Times New Roman"/>
          <w:lang w:eastAsia="ru-RU"/>
        </w:rPr>
        <w:t>к договору от  «___» апреля 2019 г. № 9</w:t>
      </w:r>
      <w:r w:rsidR="00C83354">
        <w:rPr>
          <w:rFonts w:ascii="Times New Roman" w:eastAsia="Arial Unicode MS" w:hAnsi="Times New Roman" w:cs="Times New Roman"/>
          <w:lang w:eastAsia="ru-RU"/>
        </w:rPr>
        <w:t>6</w:t>
      </w:r>
      <w:r w:rsidRPr="00011E7A">
        <w:rPr>
          <w:rFonts w:ascii="Times New Roman" w:eastAsia="Arial Unicode MS" w:hAnsi="Times New Roman" w:cs="Times New Roman"/>
          <w:lang w:eastAsia="ru-RU"/>
        </w:rPr>
        <w:t>/2019</w:t>
      </w:r>
    </w:p>
    <w:p w:rsidR="00011E7A" w:rsidRPr="00011E7A" w:rsidRDefault="00011E7A" w:rsidP="00011E7A">
      <w:pPr>
        <w:spacing w:after="0" w:line="240" w:lineRule="auto"/>
        <w:jc w:val="right"/>
        <w:rPr>
          <w:rFonts w:ascii="Times New Roman" w:eastAsia="Arial Unicode MS" w:hAnsi="Times New Roman" w:cs="Times New Roman"/>
          <w:lang w:eastAsia="ru-RU"/>
        </w:rPr>
      </w:pPr>
    </w:p>
    <w:p w:rsidR="00011E7A" w:rsidRPr="000D6AF5" w:rsidRDefault="00011E7A" w:rsidP="00011E7A">
      <w:pPr>
        <w:widowControl w:val="0"/>
        <w:numPr>
          <w:ilvl w:val="1"/>
          <w:numId w:val="4"/>
        </w:numPr>
        <w:spacing w:before="120" w:after="0" w:line="240" w:lineRule="auto"/>
        <w:jc w:val="both"/>
        <w:rPr>
          <w:rFonts w:ascii="Times New Roman" w:eastAsia="Arial Unicode MS" w:hAnsi="Times New Roman" w:cs="Times New Roman"/>
          <w:sz w:val="24"/>
          <w:szCs w:val="24"/>
          <w:lang w:eastAsia="ru-RU"/>
        </w:rPr>
      </w:pPr>
      <w:r w:rsidRPr="000D6AF5">
        <w:rPr>
          <w:rFonts w:ascii="Times New Roman" w:eastAsia="Arial Unicode MS" w:hAnsi="Times New Roman" w:cs="Times New Roman"/>
          <w:sz w:val="24"/>
          <w:szCs w:val="24"/>
          <w:lang w:eastAsia="ru-RU"/>
        </w:rPr>
        <w:t>Продавец предоставляет Покупателю картографический продукт:</w:t>
      </w:r>
    </w:p>
    <w:p w:rsidR="00011E7A" w:rsidRPr="00011E7A" w:rsidRDefault="00011E7A" w:rsidP="00011E7A">
      <w:pPr>
        <w:widowControl w:val="0"/>
        <w:spacing w:before="120" w:after="0" w:line="240" w:lineRule="auto"/>
        <w:ind w:left="792"/>
        <w:jc w:val="both"/>
        <w:rPr>
          <w:rFonts w:ascii="Times New Roman" w:eastAsia="Arial Unicode MS" w:hAnsi="Times New Roman" w:cs="Times New Roman"/>
          <w:lang w:eastAsia="ru-RU"/>
        </w:rPr>
      </w:pPr>
    </w:p>
    <w:tbl>
      <w:tblPr>
        <w:tblStyle w:val="a3"/>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9"/>
        <w:gridCol w:w="3768"/>
        <w:gridCol w:w="4986"/>
      </w:tblGrid>
      <w:tr w:rsidR="00011E7A" w:rsidRPr="00011E7A" w:rsidTr="002F625D">
        <w:trPr>
          <w:trHeight w:val="284"/>
        </w:trPr>
        <w:tc>
          <w:tcPr>
            <w:tcW w:w="709" w:type="dxa"/>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1</w:t>
            </w:r>
          </w:p>
        </w:tc>
        <w:tc>
          <w:tcPr>
            <w:tcW w:w="3768" w:type="dxa"/>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Название</w:t>
            </w:r>
          </w:p>
        </w:tc>
        <w:tc>
          <w:tcPr>
            <w:tcW w:w="4986" w:type="dxa"/>
            <w:vAlign w:val="bottom"/>
          </w:tcPr>
          <w:p w:rsidR="00011E7A" w:rsidRPr="00011E7A" w:rsidRDefault="00011E7A" w:rsidP="00011E7A">
            <w:pPr>
              <w:widowControl w:val="0"/>
              <w:spacing w:before="120"/>
              <w:rPr>
                <w:rFonts w:ascii="Times New Roman" w:eastAsia="Arial Unicode MS" w:hAnsi="Times New Roman" w:cs="Times New Roman"/>
                <w:lang w:eastAsia="ru-RU"/>
              </w:rPr>
            </w:pPr>
          </w:p>
        </w:tc>
      </w:tr>
      <w:tr w:rsidR="00011E7A" w:rsidRPr="00011E7A" w:rsidTr="002F625D">
        <w:trPr>
          <w:trHeight w:val="284"/>
        </w:trPr>
        <w:tc>
          <w:tcPr>
            <w:tcW w:w="709" w:type="dxa"/>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2</w:t>
            </w:r>
          </w:p>
        </w:tc>
        <w:tc>
          <w:tcPr>
            <w:tcW w:w="8754" w:type="dxa"/>
            <w:gridSpan w:val="2"/>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Информационные слои</w:t>
            </w: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2.1.</w:t>
            </w:r>
          </w:p>
        </w:tc>
        <w:tc>
          <w:tcPr>
            <w:tcW w:w="8754" w:type="dxa"/>
            <w:gridSpan w:val="2"/>
            <w:vAlign w:val="center"/>
          </w:tcPr>
          <w:p w:rsidR="00011E7A" w:rsidRPr="00011E7A" w:rsidRDefault="00011E7A" w:rsidP="00011E7A">
            <w:pPr>
              <w:rPr>
                <w:rFonts w:ascii="Times New Roman" w:eastAsia="Arial Unicode MS" w:hAnsi="Times New Roman" w:cs="Times New Roman"/>
                <w:b/>
                <w:lang w:eastAsia="ru-RU"/>
              </w:rPr>
            </w:pPr>
            <w:r w:rsidRPr="00011E7A">
              <w:rPr>
                <w:rFonts w:ascii="Times New Roman" w:eastAsia="Arial Unicode MS" w:hAnsi="Times New Roman" w:cs="Times New Roman"/>
                <w:b/>
                <w:bCs/>
                <w:iCs/>
                <w:color w:val="000000"/>
                <w:lang w:eastAsia="ru-RU"/>
              </w:rPr>
              <w:t>Базовые слои:</w:t>
            </w: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lang w:eastAsia="ru-RU"/>
              </w:rPr>
            </w:pPr>
          </w:p>
        </w:tc>
        <w:tc>
          <w:tcPr>
            <w:tcW w:w="8754" w:type="dxa"/>
            <w:gridSpan w:val="2"/>
            <w:vAlign w:val="center"/>
          </w:tcPr>
          <w:p w:rsidR="00011E7A" w:rsidRPr="00011E7A" w:rsidRDefault="00D6374F" w:rsidP="00011E7A">
            <w:pPr>
              <w:ind w:left="229"/>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p>
        </w:tc>
        <w:tc>
          <w:tcPr>
            <w:tcW w:w="8754" w:type="dxa"/>
            <w:gridSpan w:val="2"/>
            <w:vAlign w:val="center"/>
          </w:tcPr>
          <w:p w:rsidR="00011E7A" w:rsidRPr="00011E7A" w:rsidRDefault="00011E7A" w:rsidP="00011E7A">
            <w:pPr>
              <w:ind w:left="229"/>
              <w:rPr>
                <w:rFonts w:ascii="Times New Roman" w:eastAsia="Arial Unicode MS" w:hAnsi="Times New Roman" w:cs="Times New Roman"/>
                <w:color w:val="000000"/>
                <w:lang w:eastAsia="ru-RU"/>
              </w:rPr>
            </w:pP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2.2.</w:t>
            </w:r>
          </w:p>
        </w:tc>
        <w:tc>
          <w:tcPr>
            <w:tcW w:w="8754" w:type="dxa"/>
            <w:gridSpan w:val="2"/>
            <w:vAlign w:val="center"/>
          </w:tcPr>
          <w:p w:rsidR="00011E7A" w:rsidRPr="00011E7A" w:rsidRDefault="00011E7A" w:rsidP="00011E7A">
            <w:pPr>
              <w:rPr>
                <w:rFonts w:ascii="Times New Roman" w:eastAsia="Arial Unicode MS" w:hAnsi="Times New Roman" w:cs="Times New Roman"/>
                <w:color w:val="000000"/>
                <w:lang w:eastAsia="ru-RU"/>
              </w:rPr>
            </w:pPr>
            <w:r w:rsidRPr="00011E7A">
              <w:rPr>
                <w:rFonts w:ascii="Times New Roman" w:eastAsia="Arial Unicode MS" w:hAnsi="Times New Roman" w:cs="Times New Roman"/>
                <w:b/>
                <w:bCs/>
                <w:iCs/>
                <w:color w:val="000000"/>
                <w:lang w:eastAsia="ru-RU"/>
              </w:rPr>
              <w:t>Тематические слои:</w:t>
            </w: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p>
        </w:tc>
        <w:tc>
          <w:tcPr>
            <w:tcW w:w="8754" w:type="dxa"/>
            <w:gridSpan w:val="2"/>
            <w:vAlign w:val="center"/>
          </w:tcPr>
          <w:p w:rsidR="00011E7A" w:rsidRPr="00011E7A" w:rsidRDefault="00011E7A" w:rsidP="00011E7A">
            <w:pPr>
              <w:rPr>
                <w:rFonts w:ascii="Times New Roman" w:eastAsia="Calibri" w:hAnsi="Times New Roman" w:cs="Times New Roman"/>
                <w:i/>
                <w:iCs/>
                <w:color w:val="000000"/>
                <w:lang w:eastAsia="ru-RU"/>
              </w:rPr>
            </w:pPr>
            <w:r w:rsidRPr="00011E7A">
              <w:rPr>
                <w:rFonts w:ascii="Times New Roman" w:eastAsia="Arial Unicode MS" w:hAnsi="Times New Roman" w:cs="Times New Roman"/>
                <w:color w:val="000000"/>
                <w:lang w:eastAsia="ru-RU"/>
              </w:rPr>
              <w:t>Объекты ТЭК:</w:t>
            </w: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p>
        </w:tc>
        <w:tc>
          <w:tcPr>
            <w:tcW w:w="8754" w:type="dxa"/>
            <w:gridSpan w:val="2"/>
            <w:vAlign w:val="center"/>
          </w:tcPr>
          <w:p w:rsidR="00011E7A" w:rsidRPr="00011E7A" w:rsidRDefault="00D6374F" w:rsidP="00011E7A">
            <w:pPr>
              <w:ind w:left="229"/>
              <w:rPr>
                <w:rFonts w:ascii="Times New Roman" w:eastAsia="Arial Unicode MS" w:hAnsi="Times New Roman" w:cs="Times New Roman"/>
                <w:color w:val="000000"/>
                <w:lang w:eastAsia="ru-RU"/>
              </w:rPr>
            </w:pPr>
            <w:r>
              <w:rPr>
                <w:rFonts w:ascii="Times New Roman" w:eastAsia="Arial Unicode MS" w:hAnsi="Times New Roman" w:cs="Times New Roman"/>
                <w:color w:val="000000"/>
                <w:lang w:eastAsia="ru-RU"/>
              </w:rPr>
              <w:t>…</w:t>
            </w: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p>
        </w:tc>
        <w:tc>
          <w:tcPr>
            <w:tcW w:w="8754" w:type="dxa"/>
            <w:gridSpan w:val="2"/>
          </w:tcPr>
          <w:p w:rsidR="00011E7A" w:rsidRPr="00011E7A" w:rsidRDefault="00011E7A" w:rsidP="00011E7A">
            <w:pPr>
              <w:ind w:left="229"/>
              <w:rPr>
                <w:rFonts w:ascii="Times New Roman" w:eastAsia="Arial Unicode MS" w:hAnsi="Times New Roman" w:cs="Times New Roman"/>
                <w:color w:val="000000"/>
                <w:lang w:eastAsia="ru-RU"/>
              </w:rPr>
            </w:pP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3</w:t>
            </w:r>
          </w:p>
        </w:tc>
        <w:tc>
          <w:tcPr>
            <w:tcW w:w="3768"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Масштаб (см.)</w:t>
            </w:r>
          </w:p>
        </w:tc>
        <w:tc>
          <w:tcPr>
            <w:tcW w:w="4986" w:type="dxa"/>
            <w:vAlign w:val="center"/>
          </w:tcPr>
          <w:p w:rsidR="00011E7A" w:rsidRPr="00011E7A" w:rsidRDefault="00011E7A" w:rsidP="00D6374F">
            <w:pPr>
              <w:widowControl w:val="0"/>
              <w:spacing w:before="120"/>
              <w:rPr>
                <w:rFonts w:ascii="Times New Roman" w:eastAsia="Arial Unicode MS" w:hAnsi="Times New Roman" w:cs="Times New Roman"/>
                <w:lang w:eastAsia="ru-RU"/>
              </w:rPr>
            </w:pP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4</w:t>
            </w:r>
          </w:p>
        </w:tc>
        <w:tc>
          <w:tcPr>
            <w:tcW w:w="3768" w:type="dxa"/>
            <w:vAlign w:val="center"/>
          </w:tcPr>
          <w:p w:rsidR="00011E7A" w:rsidRPr="00011E7A" w:rsidRDefault="00011E7A" w:rsidP="00011E7A">
            <w:pPr>
              <w:widowControl w:val="0"/>
              <w:spacing w:before="120"/>
              <w:rPr>
                <w:rFonts w:ascii="Times New Roman" w:eastAsia="Arial Unicode MS" w:hAnsi="Times New Roman" w:cs="Times New Roman"/>
                <w:lang w:eastAsia="ru-RU"/>
              </w:rPr>
            </w:pPr>
            <w:r w:rsidRPr="00011E7A">
              <w:rPr>
                <w:rFonts w:ascii="Times New Roman" w:eastAsia="Arial Unicode MS" w:hAnsi="Times New Roman" w:cs="Times New Roman"/>
                <w:b/>
                <w:lang w:eastAsia="ru-RU"/>
              </w:rPr>
              <w:t>Размер (Ш*В см.)</w:t>
            </w:r>
          </w:p>
        </w:tc>
        <w:tc>
          <w:tcPr>
            <w:tcW w:w="4986" w:type="dxa"/>
            <w:vAlign w:val="center"/>
          </w:tcPr>
          <w:p w:rsidR="00011E7A" w:rsidRPr="00011E7A" w:rsidRDefault="00011E7A" w:rsidP="00011E7A">
            <w:pPr>
              <w:widowControl w:val="0"/>
              <w:spacing w:before="120"/>
              <w:rPr>
                <w:rFonts w:ascii="Times New Roman" w:eastAsia="Arial Unicode MS" w:hAnsi="Times New Roman" w:cs="Times New Roman"/>
                <w:lang w:eastAsia="ru-RU"/>
              </w:rPr>
            </w:pPr>
          </w:p>
        </w:tc>
      </w:tr>
      <w:tr w:rsidR="00011E7A" w:rsidRPr="00011E7A" w:rsidTr="002F625D">
        <w:trPr>
          <w:trHeight w:val="284"/>
        </w:trPr>
        <w:tc>
          <w:tcPr>
            <w:tcW w:w="709"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5</w:t>
            </w:r>
          </w:p>
        </w:tc>
        <w:tc>
          <w:tcPr>
            <w:tcW w:w="3768"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Оформление</w:t>
            </w:r>
          </w:p>
        </w:tc>
        <w:tc>
          <w:tcPr>
            <w:tcW w:w="4986" w:type="dxa"/>
            <w:vAlign w:val="center"/>
          </w:tcPr>
          <w:p w:rsidR="00011E7A" w:rsidRPr="00011E7A" w:rsidRDefault="00011E7A" w:rsidP="00011E7A">
            <w:pPr>
              <w:widowControl w:val="0"/>
              <w:spacing w:before="120"/>
              <w:rPr>
                <w:rFonts w:ascii="Times New Roman" w:eastAsia="Arial Unicode MS" w:hAnsi="Times New Roman" w:cs="Times New Roman"/>
                <w:lang w:eastAsia="ru-RU"/>
              </w:rPr>
            </w:pPr>
          </w:p>
        </w:tc>
      </w:tr>
      <w:tr w:rsidR="00011E7A" w:rsidRPr="00011E7A" w:rsidTr="002F625D">
        <w:trPr>
          <w:trHeight w:val="284"/>
        </w:trPr>
        <w:tc>
          <w:tcPr>
            <w:tcW w:w="709" w:type="dxa"/>
            <w:vAlign w:val="center"/>
          </w:tcPr>
          <w:p w:rsidR="00011E7A" w:rsidRPr="00011E7A" w:rsidRDefault="00C83354" w:rsidP="00011E7A">
            <w:pPr>
              <w:widowControl w:val="0"/>
              <w:spacing w:before="120"/>
              <w:rPr>
                <w:rFonts w:ascii="Times New Roman" w:eastAsia="Arial Unicode MS" w:hAnsi="Times New Roman" w:cs="Times New Roman"/>
                <w:b/>
                <w:lang w:eastAsia="ru-RU"/>
              </w:rPr>
            </w:pPr>
            <w:r>
              <w:rPr>
                <w:rFonts w:ascii="Times New Roman" w:eastAsia="Arial Unicode MS" w:hAnsi="Times New Roman" w:cs="Times New Roman"/>
                <w:b/>
                <w:lang w:eastAsia="ru-RU"/>
              </w:rPr>
              <w:t>6</w:t>
            </w:r>
          </w:p>
        </w:tc>
        <w:tc>
          <w:tcPr>
            <w:tcW w:w="3768" w:type="dxa"/>
            <w:vAlign w:val="center"/>
          </w:tcPr>
          <w:p w:rsidR="00011E7A" w:rsidRPr="00011E7A" w:rsidRDefault="00011E7A" w:rsidP="00011E7A">
            <w:pPr>
              <w:widowControl w:val="0"/>
              <w:spacing w:before="120"/>
              <w:rPr>
                <w:rFonts w:ascii="Times New Roman" w:eastAsia="Arial Unicode MS" w:hAnsi="Times New Roman" w:cs="Times New Roman"/>
                <w:b/>
                <w:lang w:eastAsia="ru-RU"/>
              </w:rPr>
            </w:pPr>
            <w:r w:rsidRPr="00011E7A">
              <w:rPr>
                <w:rFonts w:ascii="Times New Roman" w:eastAsia="Arial Unicode MS" w:hAnsi="Times New Roman" w:cs="Times New Roman"/>
                <w:b/>
                <w:lang w:eastAsia="ru-RU"/>
              </w:rPr>
              <w:t>Цена, руб., включая НДС 20%</w:t>
            </w:r>
          </w:p>
        </w:tc>
        <w:tc>
          <w:tcPr>
            <w:tcW w:w="4986" w:type="dxa"/>
            <w:vAlign w:val="center"/>
          </w:tcPr>
          <w:p w:rsidR="00011E7A" w:rsidRPr="00011E7A" w:rsidRDefault="00011E7A" w:rsidP="00C83354">
            <w:pPr>
              <w:widowControl w:val="0"/>
              <w:spacing w:before="120"/>
              <w:rPr>
                <w:rFonts w:ascii="Times New Roman" w:eastAsia="Arial Unicode MS" w:hAnsi="Times New Roman" w:cs="Times New Roman"/>
                <w:lang w:eastAsia="ru-RU"/>
              </w:rPr>
            </w:pPr>
          </w:p>
        </w:tc>
      </w:tr>
      <w:tr w:rsidR="0085536A" w:rsidRPr="00011E7A" w:rsidTr="002F625D">
        <w:trPr>
          <w:trHeight w:val="284"/>
        </w:trPr>
        <w:tc>
          <w:tcPr>
            <w:tcW w:w="709" w:type="dxa"/>
            <w:vAlign w:val="center"/>
          </w:tcPr>
          <w:p w:rsidR="0085536A" w:rsidRDefault="0085536A" w:rsidP="00011E7A">
            <w:pPr>
              <w:widowControl w:val="0"/>
              <w:spacing w:before="120"/>
              <w:rPr>
                <w:rFonts w:ascii="Times New Roman" w:eastAsia="Arial Unicode MS" w:hAnsi="Times New Roman" w:cs="Times New Roman"/>
                <w:b/>
                <w:lang w:eastAsia="ru-RU"/>
              </w:rPr>
            </w:pPr>
            <w:r>
              <w:rPr>
                <w:rFonts w:ascii="Times New Roman" w:eastAsia="Arial Unicode MS" w:hAnsi="Times New Roman" w:cs="Times New Roman"/>
                <w:b/>
                <w:lang w:eastAsia="ru-RU"/>
              </w:rPr>
              <w:t>7</w:t>
            </w:r>
          </w:p>
        </w:tc>
        <w:tc>
          <w:tcPr>
            <w:tcW w:w="3768" w:type="dxa"/>
            <w:vAlign w:val="center"/>
          </w:tcPr>
          <w:p w:rsidR="0085536A" w:rsidRPr="00011E7A" w:rsidRDefault="0085536A" w:rsidP="00011E7A">
            <w:pPr>
              <w:widowControl w:val="0"/>
              <w:spacing w:before="120"/>
              <w:rPr>
                <w:rFonts w:ascii="Times New Roman" w:eastAsia="Arial Unicode MS" w:hAnsi="Times New Roman" w:cs="Times New Roman"/>
                <w:b/>
                <w:lang w:eastAsia="ru-RU"/>
              </w:rPr>
            </w:pPr>
            <w:r>
              <w:rPr>
                <w:rFonts w:ascii="Times New Roman" w:eastAsia="Arial Unicode MS" w:hAnsi="Times New Roman" w:cs="Times New Roman"/>
                <w:b/>
                <w:lang w:eastAsia="ru-RU"/>
              </w:rPr>
              <w:t>Способ доставки</w:t>
            </w:r>
          </w:p>
        </w:tc>
        <w:tc>
          <w:tcPr>
            <w:tcW w:w="4986" w:type="dxa"/>
            <w:vAlign w:val="center"/>
          </w:tcPr>
          <w:p w:rsidR="0085536A" w:rsidRPr="00A14FAA" w:rsidRDefault="0085536A" w:rsidP="00A14FAA">
            <w:pPr>
              <w:widowControl w:val="0"/>
              <w:spacing w:before="120"/>
              <w:rPr>
                <w:rFonts w:ascii="Times New Roman" w:eastAsia="Arial Unicode MS" w:hAnsi="Times New Roman" w:cs="Times New Roman"/>
                <w:lang w:val="en-US" w:eastAsia="ru-RU"/>
              </w:rPr>
            </w:pPr>
          </w:p>
        </w:tc>
      </w:tr>
    </w:tbl>
    <w:p w:rsidR="00011E7A" w:rsidRPr="00011E7A" w:rsidRDefault="00011E7A" w:rsidP="00011E7A">
      <w:pPr>
        <w:widowControl w:val="0"/>
        <w:spacing w:before="120" w:after="0" w:line="240" w:lineRule="auto"/>
        <w:ind w:left="792"/>
        <w:jc w:val="both"/>
        <w:rPr>
          <w:rFonts w:ascii="Times New Roman" w:eastAsia="Arial Unicode MS" w:hAnsi="Times New Roman" w:cs="Times New Roman"/>
          <w:lang w:eastAsia="ru-RU"/>
        </w:rPr>
      </w:pPr>
    </w:p>
    <w:p w:rsidR="00011E7A" w:rsidRPr="00011E7A" w:rsidRDefault="00011E7A" w:rsidP="00011E7A">
      <w:pPr>
        <w:widowControl w:val="0"/>
        <w:spacing w:before="120" w:after="0" w:line="240" w:lineRule="auto"/>
        <w:ind w:left="792"/>
        <w:jc w:val="both"/>
        <w:rPr>
          <w:rFonts w:ascii="Times New Roman" w:eastAsia="Arial Unicode MS" w:hAnsi="Times New Roman" w:cs="Times New Roman"/>
          <w:lang w:eastAsia="ru-RU"/>
        </w:rPr>
      </w:pPr>
    </w:p>
    <w:p w:rsidR="00011E7A" w:rsidRPr="00011E7A" w:rsidRDefault="00011E7A" w:rsidP="00011E7A">
      <w:pPr>
        <w:widowControl w:val="0"/>
        <w:spacing w:before="120" w:after="0" w:line="240" w:lineRule="auto"/>
        <w:ind w:left="792"/>
        <w:jc w:val="both"/>
        <w:rPr>
          <w:rFonts w:ascii="Times New Roman" w:eastAsia="Arial Unicode MS" w:hAnsi="Times New Roman" w:cs="Times New Roman"/>
          <w:lang w:eastAsia="ru-RU"/>
        </w:rPr>
      </w:pPr>
    </w:p>
    <w:tbl>
      <w:tblPr>
        <w:tblW w:w="0" w:type="auto"/>
        <w:tblLook w:val="01E0" w:firstRow="1" w:lastRow="1" w:firstColumn="1" w:lastColumn="1" w:noHBand="0" w:noVBand="0"/>
      </w:tblPr>
      <w:tblGrid>
        <w:gridCol w:w="4785"/>
        <w:gridCol w:w="4786"/>
      </w:tblGrid>
      <w:tr w:rsidR="00011E7A" w:rsidRPr="00D6374F" w:rsidTr="002F625D">
        <w:tc>
          <w:tcPr>
            <w:tcW w:w="4785" w:type="dxa"/>
          </w:tcPr>
          <w:p w:rsidR="00011E7A" w:rsidRPr="00802141" w:rsidRDefault="00011E7A" w:rsidP="00011E7A">
            <w:pPr>
              <w:spacing w:after="0" w:line="240" w:lineRule="auto"/>
              <w:jc w:val="both"/>
              <w:rPr>
                <w:rFonts w:ascii="Times New Roman" w:eastAsia="Arial Unicode MS" w:hAnsi="Times New Roman" w:cs="Times New Roman"/>
                <w:b/>
                <w:sz w:val="24"/>
                <w:szCs w:val="24"/>
                <w:lang w:eastAsia="ru-RU"/>
              </w:rPr>
            </w:pPr>
          </w:p>
          <w:p w:rsidR="00011E7A" w:rsidRPr="00802141" w:rsidRDefault="00802141" w:rsidP="00802141">
            <w:pPr>
              <w:spacing w:after="0" w:line="240" w:lineRule="auto"/>
              <w:jc w:val="both"/>
              <w:rPr>
                <w:rFonts w:ascii="Times New Roman" w:eastAsia="Arial Unicode MS" w:hAnsi="Times New Roman" w:cs="Times New Roman"/>
                <w:b/>
                <w:sz w:val="24"/>
                <w:szCs w:val="24"/>
                <w:lang w:eastAsia="ru-RU"/>
              </w:rPr>
            </w:pPr>
            <w:r w:rsidRPr="00802141">
              <w:rPr>
                <w:rFonts w:ascii="Times New Roman" w:eastAsia="Arial Unicode MS" w:hAnsi="Times New Roman" w:cs="Times New Roman"/>
                <w:b/>
                <w:sz w:val="24"/>
                <w:szCs w:val="24"/>
                <w:lang w:eastAsia="ru-RU"/>
              </w:rPr>
              <w:t xml:space="preserve">От </w:t>
            </w:r>
            <w:r w:rsidR="00011E7A" w:rsidRPr="00802141">
              <w:rPr>
                <w:rFonts w:ascii="Times New Roman" w:eastAsia="Arial Unicode MS" w:hAnsi="Times New Roman" w:cs="Times New Roman"/>
                <w:b/>
                <w:sz w:val="24"/>
                <w:szCs w:val="24"/>
                <w:lang w:eastAsia="ru-RU"/>
              </w:rPr>
              <w:t>Прод</w:t>
            </w:r>
            <w:r w:rsidRPr="00802141">
              <w:rPr>
                <w:rFonts w:ascii="Times New Roman" w:eastAsia="Arial Unicode MS" w:hAnsi="Times New Roman" w:cs="Times New Roman"/>
                <w:b/>
                <w:sz w:val="24"/>
                <w:szCs w:val="24"/>
                <w:lang w:eastAsia="ru-RU"/>
              </w:rPr>
              <w:t>а</w:t>
            </w:r>
            <w:r w:rsidR="00011E7A" w:rsidRPr="00802141">
              <w:rPr>
                <w:rFonts w:ascii="Times New Roman" w:eastAsia="Arial Unicode MS" w:hAnsi="Times New Roman" w:cs="Times New Roman"/>
                <w:b/>
                <w:sz w:val="24"/>
                <w:szCs w:val="24"/>
                <w:lang w:eastAsia="ru-RU"/>
              </w:rPr>
              <w:t>вц</w:t>
            </w:r>
            <w:r w:rsidRPr="00802141">
              <w:rPr>
                <w:rFonts w:ascii="Times New Roman" w:eastAsia="Arial Unicode MS" w:hAnsi="Times New Roman" w:cs="Times New Roman"/>
                <w:b/>
                <w:sz w:val="24"/>
                <w:szCs w:val="24"/>
                <w:lang w:eastAsia="ru-RU"/>
              </w:rPr>
              <w:t>а</w:t>
            </w:r>
            <w:r w:rsidR="00011E7A" w:rsidRPr="00802141">
              <w:rPr>
                <w:rFonts w:ascii="Times New Roman" w:eastAsia="Arial Unicode MS" w:hAnsi="Times New Roman" w:cs="Times New Roman"/>
                <w:b/>
                <w:sz w:val="24"/>
                <w:szCs w:val="24"/>
                <w:lang w:eastAsia="ru-RU"/>
              </w:rPr>
              <w:t xml:space="preserve">: </w:t>
            </w:r>
          </w:p>
        </w:tc>
        <w:tc>
          <w:tcPr>
            <w:tcW w:w="4786" w:type="dxa"/>
          </w:tcPr>
          <w:p w:rsidR="00011E7A" w:rsidRPr="00D6374F" w:rsidRDefault="00011E7A" w:rsidP="00011E7A">
            <w:pPr>
              <w:spacing w:after="0" w:line="240" w:lineRule="auto"/>
              <w:jc w:val="both"/>
              <w:rPr>
                <w:rFonts w:ascii="Times New Roman" w:eastAsia="Arial Unicode MS" w:hAnsi="Times New Roman" w:cs="Times New Roman"/>
                <w:b/>
                <w:sz w:val="24"/>
                <w:szCs w:val="24"/>
                <w:lang w:eastAsia="ru-RU"/>
              </w:rPr>
            </w:pPr>
          </w:p>
          <w:p w:rsidR="00011E7A" w:rsidRPr="00D6374F" w:rsidRDefault="00802141" w:rsidP="00802141">
            <w:pPr>
              <w:spacing w:after="0" w:line="240" w:lineRule="auto"/>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От </w:t>
            </w:r>
            <w:r w:rsidR="00011E7A" w:rsidRPr="00D6374F">
              <w:rPr>
                <w:rFonts w:ascii="Times New Roman" w:eastAsia="Arial Unicode MS" w:hAnsi="Times New Roman" w:cs="Times New Roman"/>
                <w:b/>
                <w:sz w:val="24"/>
                <w:szCs w:val="24"/>
                <w:lang w:eastAsia="ru-RU"/>
              </w:rPr>
              <w:t>Покупател</w:t>
            </w:r>
            <w:r>
              <w:rPr>
                <w:rFonts w:ascii="Times New Roman" w:eastAsia="Arial Unicode MS" w:hAnsi="Times New Roman" w:cs="Times New Roman"/>
                <w:b/>
                <w:sz w:val="24"/>
                <w:szCs w:val="24"/>
                <w:lang w:eastAsia="ru-RU"/>
              </w:rPr>
              <w:t>я:</w:t>
            </w:r>
          </w:p>
        </w:tc>
      </w:tr>
      <w:tr w:rsidR="00011E7A" w:rsidRPr="00D6374F" w:rsidTr="002F625D">
        <w:tc>
          <w:tcPr>
            <w:tcW w:w="4785" w:type="dxa"/>
          </w:tcPr>
          <w:p w:rsidR="00D6374F" w:rsidRPr="00802141" w:rsidRDefault="00D6374F" w:rsidP="00D6374F">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 xml:space="preserve">Директор ЦДУ ТЭК - филиала </w:t>
            </w:r>
          </w:p>
          <w:p w:rsidR="00011E7A" w:rsidRPr="00802141" w:rsidRDefault="00D6374F" w:rsidP="00D6374F">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 xml:space="preserve">ФГБУ «РЭА» Минэнерго России </w:t>
            </w:r>
          </w:p>
        </w:tc>
        <w:tc>
          <w:tcPr>
            <w:tcW w:w="4786" w:type="dxa"/>
          </w:tcPr>
          <w:p w:rsidR="00C83354" w:rsidRPr="00D6374F" w:rsidRDefault="00C83354" w:rsidP="00011E7A">
            <w:pPr>
              <w:spacing w:after="0" w:line="240" w:lineRule="auto"/>
              <w:jc w:val="both"/>
              <w:rPr>
                <w:rFonts w:ascii="Times New Roman" w:eastAsia="Arial Unicode MS" w:hAnsi="Times New Roman" w:cs="Times New Roman"/>
                <w:sz w:val="24"/>
                <w:szCs w:val="24"/>
                <w:lang w:eastAsia="ru-RU"/>
              </w:rPr>
            </w:pPr>
          </w:p>
        </w:tc>
      </w:tr>
      <w:tr w:rsidR="00011E7A" w:rsidRPr="00D6374F" w:rsidTr="002F625D">
        <w:tc>
          <w:tcPr>
            <w:tcW w:w="4785" w:type="dxa"/>
          </w:tcPr>
          <w:p w:rsidR="00011E7A" w:rsidRPr="00802141" w:rsidRDefault="00011E7A" w:rsidP="00011E7A">
            <w:pPr>
              <w:spacing w:after="0" w:line="240" w:lineRule="auto"/>
              <w:jc w:val="both"/>
              <w:rPr>
                <w:rFonts w:ascii="Times New Roman" w:eastAsia="Arial Unicode MS" w:hAnsi="Times New Roman" w:cs="Times New Roman"/>
                <w:sz w:val="24"/>
                <w:szCs w:val="24"/>
                <w:lang w:eastAsia="ru-RU"/>
              </w:rPr>
            </w:pPr>
          </w:p>
        </w:tc>
        <w:tc>
          <w:tcPr>
            <w:tcW w:w="4786" w:type="dxa"/>
          </w:tcPr>
          <w:p w:rsidR="00011E7A" w:rsidRPr="00D6374F" w:rsidRDefault="00011E7A" w:rsidP="00011E7A">
            <w:pPr>
              <w:spacing w:after="0" w:line="240" w:lineRule="auto"/>
              <w:jc w:val="both"/>
              <w:rPr>
                <w:rFonts w:ascii="Times New Roman" w:eastAsia="Arial Unicode MS" w:hAnsi="Times New Roman" w:cs="Times New Roman"/>
                <w:sz w:val="24"/>
                <w:szCs w:val="24"/>
                <w:lang w:eastAsia="ru-RU"/>
              </w:rPr>
            </w:pPr>
          </w:p>
          <w:p w:rsidR="00011E7A" w:rsidRPr="00D6374F" w:rsidRDefault="00011E7A" w:rsidP="00011E7A">
            <w:pPr>
              <w:spacing w:after="0" w:line="240" w:lineRule="auto"/>
              <w:jc w:val="both"/>
              <w:rPr>
                <w:rFonts w:ascii="Times New Roman" w:eastAsia="Arial Unicode MS" w:hAnsi="Times New Roman" w:cs="Times New Roman"/>
                <w:sz w:val="24"/>
                <w:szCs w:val="24"/>
                <w:lang w:eastAsia="ru-RU"/>
              </w:rPr>
            </w:pPr>
          </w:p>
        </w:tc>
      </w:tr>
      <w:tr w:rsidR="00011E7A" w:rsidRPr="00D6374F" w:rsidTr="002F625D">
        <w:tc>
          <w:tcPr>
            <w:tcW w:w="4785" w:type="dxa"/>
          </w:tcPr>
          <w:p w:rsidR="00011E7A" w:rsidRPr="00802141" w:rsidRDefault="00011E7A" w:rsidP="00011E7A">
            <w:pPr>
              <w:spacing w:after="0" w:line="240" w:lineRule="auto"/>
              <w:jc w:val="both"/>
              <w:rPr>
                <w:rFonts w:ascii="Times New Roman" w:eastAsia="Arial Unicode MS" w:hAnsi="Times New Roman" w:cs="Times New Roman"/>
                <w:sz w:val="24"/>
                <w:szCs w:val="24"/>
                <w:lang w:eastAsia="ru-RU"/>
              </w:rPr>
            </w:pPr>
            <w:r w:rsidRPr="00802141">
              <w:rPr>
                <w:rFonts w:ascii="Times New Roman" w:eastAsia="Arial Unicode MS" w:hAnsi="Times New Roman" w:cs="Times New Roman"/>
                <w:sz w:val="24"/>
                <w:szCs w:val="24"/>
                <w:lang w:eastAsia="ru-RU"/>
              </w:rPr>
              <w:t>__________________ Д.С. Завалов</w:t>
            </w:r>
          </w:p>
        </w:tc>
        <w:tc>
          <w:tcPr>
            <w:tcW w:w="4786" w:type="dxa"/>
          </w:tcPr>
          <w:p w:rsidR="00011E7A" w:rsidRPr="00D6374F" w:rsidRDefault="00011E7A" w:rsidP="00D6374F">
            <w:pPr>
              <w:spacing w:after="0" w:line="240" w:lineRule="auto"/>
              <w:jc w:val="both"/>
              <w:rPr>
                <w:rFonts w:ascii="Times New Roman" w:eastAsia="Arial Unicode MS" w:hAnsi="Times New Roman" w:cs="Times New Roman"/>
                <w:sz w:val="24"/>
                <w:szCs w:val="24"/>
                <w:lang w:eastAsia="ru-RU"/>
              </w:rPr>
            </w:pPr>
            <w:r w:rsidRPr="00D6374F">
              <w:rPr>
                <w:rFonts w:ascii="Times New Roman" w:eastAsia="Arial Unicode MS" w:hAnsi="Times New Roman" w:cs="Times New Roman"/>
                <w:sz w:val="24"/>
                <w:szCs w:val="24"/>
                <w:lang w:eastAsia="ru-RU"/>
              </w:rPr>
              <w:t xml:space="preserve">_______________ </w:t>
            </w:r>
            <w:r w:rsidR="00D6374F" w:rsidRPr="00D6374F">
              <w:rPr>
                <w:rFonts w:ascii="Times New Roman" w:eastAsia="Arial Unicode MS" w:hAnsi="Times New Roman" w:cs="Times New Roman"/>
                <w:sz w:val="24"/>
                <w:szCs w:val="24"/>
                <w:lang w:eastAsia="ru-RU"/>
              </w:rPr>
              <w:t>/_____________/</w:t>
            </w:r>
          </w:p>
        </w:tc>
      </w:tr>
    </w:tbl>
    <w:p w:rsidR="00A67597" w:rsidRDefault="00A67597"/>
    <w:sectPr w:rsidR="00A67597" w:rsidSect="00EF135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9F2"/>
    <w:multiLevelType w:val="multilevel"/>
    <w:tmpl w:val="FC003AB8"/>
    <w:lvl w:ilvl="0">
      <w:start w:val="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7354FD9"/>
    <w:multiLevelType w:val="hybridMultilevel"/>
    <w:tmpl w:val="EDD6B800"/>
    <w:lvl w:ilvl="0" w:tplc="98D6DB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98D6DBF6">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54658D"/>
    <w:multiLevelType w:val="multilevel"/>
    <w:tmpl w:val="FC003AB8"/>
    <w:lvl w:ilvl="0">
      <w:start w:val="8"/>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55B2427"/>
    <w:multiLevelType w:val="multilevel"/>
    <w:tmpl w:val="EE40A224"/>
    <w:lvl w:ilvl="0">
      <w:start w:val="1"/>
      <w:numFmt w:val="decimal"/>
      <w:lvlText w:val="%1."/>
      <w:lvlJc w:val="left"/>
      <w:pPr>
        <w:ind w:left="2771" w:hanging="360"/>
      </w:pPr>
      <w:rPr>
        <w:rFonts w:cs="Times New Roman" w:hint="default"/>
        <w:b w:val="0"/>
      </w:rPr>
    </w:lvl>
    <w:lvl w:ilvl="1">
      <w:start w:val="1"/>
      <w:numFmt w:val="decimal"/>
      <w:lvlText w:val="%1.%2."/>
      <w:lvlJc w:val="left"/>
      <w:pPr>
        <w:ind w:left="97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7A"/>
    <w:rsid w:val="00011E7A"/>
    <w:rsid w:val="000D6AF5"/>
    <w:rsid w:val="00132063"/>
    <w:rsid w:val="00164756"/>
    <w:rsid w:val="00250DE2"/>
    <w:rsid w:val="004630A4"/>
    <w:rsid w:val="004A694F"/>
    <w:rsid w:val="004C72B2"/>
    <w:rsid w:val="00575DCD"/>
    <w:rsid w:val="00600485"/>
    <w:rsid w:val="006A64B2"/>
    <w:rsid w:val="007D5A47"/>
    <w:rsid w:val="00802141"/>
    <w:rsid w:val="0085536A"/>
    <w:rsid w:val="008E4C1B"/>
    <w:rsid w:val="00A14FAA"/>
    <w:rsid w:val="00A67597"/>
    <w:rsid w:val="00C83354"/>
    <w:rsid w:val="00D6374F"/>
    <w:rsid w:val="00E120EF"/>
    <w:rsid w:val="00E22F4A"/>
    <w:rsid w:val="00ED60BC"/>
    <w:rsid w:val="00EF1352"/>
    <w:rsid w:val="00F36096"/>
    <w:rsid w:val="00FB41DC"/>
    <w:rsid w:val="00FF16F2"/>
    <w:rsid w:val="00FF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0EF"/>
    <w:pPr>
      <w:ind w:left="720"/>
      <w:contextualSpacing/>
    </w:pPr>
  </w:style>
  <w:style w:type="character" w:styleId="a5">
    <w:name w:val="Hyperlink"/>
    <w:basedOn w:val="a0"/>
    <w:uiPriority w:val="99"/>
    <w:semiHidden/>
    <w:unhideWhenUsed/>
    <w:rsid w:val="00575DCD"/>
    <w:rPr>
      <w:color w:val="0000FF"/>
      <w:u w:val="single"/>
    </w:rPr>
  </w:style>
  <w:style w:type="character" w:customStyle="1" w:styleId="1">
    <w:name w:val="Заголовок №1_"/>
    <w:basedOn w:val="a0"/>
    <w:link w:val="11"/>
    <w:uiPriority w:val="99"/>
    <w:locked/>
    <w:rsid w:val="004C72B2"/>
    <w:rPr>
      <w:rFonts w:ascii="Times New Roman" w:hAnsi="Times New Roman" w:cs="Times New Roman"/>
      <w:b/>
      <w:bCs/>
      <w:sz w:val="24"/>
      <w:szCs w:val="24"/>
      <w:shd w:val="clear" w:color="auto" w:fill="FFFFFF"/>
    </w:rPr>
  </w:style>
  <w:style w:type="paragraph" w:customStyle="1" w:styleId="11">
    <w:name w:val="Заголовок №11"/>
    <w:basedOn w:val="a"/>
    <w:link w:val="1"/>
    <w:uiPriority w:val="99"/>
    <w:rsid w:val="004C72B2"/>
    <w:pPr>
      <w:shd w:val="clear" w:color="auto" w:fill="FFFFFF"/>
      <w:spacing w:after="0" w:line="293" w:lineRule="exact"/>
      <w:outlineLvl w:val="0"/>
    </w:pPr>
    <w:rPr>
      <w:rFonts w:ascii="Times New Roman" w:hAnsi="Times New Roman" w:cs="Times New Roman"/>
      <w:b/>
      <w:bCs/>
      <w:sz w:val="24"/>
      <w:szCs w:val="24"/>
    </w:rPr>
  </w:style>
  <w:style w:type="character" w:customStyle="1" w:styleId="10">
    <w:name w:val="Основной текст Знак1"/>
    <w:basedOn w:val="a0"/>
    <w:link w:val="a6"/>
    <w:uiPriority w:val="99"/>
    <w:locked/>
    <w:rsid w:val="004C72B2"/>
    <w:rPr>
      <w:rFonts w:ascii="Times New Roman" w:hAnsi="Times New Roman" w:cs="Times New Roman"/>
      <w:sz w:val="24"/>
      <w:szCs w:val="24"/>
      <w:shd w:val="clear" w:color="auto" w:fill="FFFFFF"/>
    </w:rPr>
  </w:style>
  <w:style w:type="paragraph" w:styleId="a6">
    <w:name w:val="Body Text"/>
    <w:basedOn w:val="a"/>
    <w:link w:val="10"/>
    <w:uiPriority w:val="99"/>
    <w:rsid w:val="004C72B2"/>
    <w:pPr>
      <w:shd w:val="clear" w:color="auto" w:fill="FFFFFF"/>
      <w:spacing w:before="240" w:after="360" w:line="240" w:lineRule="atLeast"/>
      <w:ind w:hanging="440"/>
      <w:jc w:val="both"/>
    </w:pPr>
    <w:rPr>
      <w:rFonts w:ascii="Times New Roman" w:hAnsi="Times New Roman" w:cs="Times New Roman"/>
      <w:sz w:val="24"/>
      <w:szCs w:val="24"/>
    </w:rPr>
  </w:style>
  <w:style w:type="character" w:customStyle="1" w:styleId="a7">
    <w:name w:val="Основной текст Знак"/>
    <w:basedOn w:val="a0"/>
    <w:uiPriority w:val="99"/>
    <w:semiHidden/>
    <w:rsid w:val="004C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0EF"/>
    <w:pPr>
      <w:ind w:left="720"/>
      <w:contextualSpacing/>
    </w:pPr>
  </w:style>
  <w:style w:type="character" w:styleId="a5">
    <w:name w:val="Hyperlink"/>
    <w:basedOn w:val="a0"/>
    <w:uiPriority w:val="99"/>
    <w:semiHidden/>
    <w:unhideWhenUsed/>
    <w:rsid w:val="00575DCD"/>
    <w:rPr>
      <w:color w:val="0000FF"/>
      <w:u w:val="single"/>
    </w:rPr>
  </w:style>
  <w:style w:type="character" w:customStyle="1" w:styleId="1">
    <w:name w:val="Заголовок №1_"/>
    <w:basedOn w:val="a0"/>
    <w:link w:val="11"/>
    <w:uiPriority w:val="99"/>
    <w:locked/>
    <w:rsid w:val="004C72B2"/>
    <w:rPr>
      <w:rFonts w:ascii="Times New Roman" w:hAnsi="Times New Roman" w:cs="Times New Roman"/>
      <w:b/>
      <w:bCs/>
      <w:sz w:val="24"/>
      <w:szCs w:val="24"/>
      <w:shd w:val="clear" w:color="auto" w:fill="FFFFFF"/>
    </w:rPr>
  </w:style>
  <w:style w:type="paragraph" w:customStyle="1" w:styleId="11">
    <w:name w:val="Заголовок №11"/>
    <w:basedOn w:val="a"/>
    <w:link w:val="1"/>
    <w:uiPriority w:val="99"/>
    <w:rsid w:val="004C72B2"/>
    <w:pPr>
      <w:shd w:val="clear" w:color="auto" w:fill="FFFFFF"/>
      <w:spacing w:after="0" w:line="293" w:lineRule="exact"/>
      <w:outlineLvl w:val="0"/>
    </w:pPr>
    <w:rPr>
      <w:rFonts w:ascii="Times New Roman" w:hAnsi="Times New Roman" w:cs="Times New Roman"/>
      <w:b/>
      <w:bCs/>
      <w:sz w:val="24"/>
      <w:szCs w:val="24"/>
    </w:rPr>
  </w:style>
  <w:style w:type="character" w:customStyle="1" w:styleId="10">
    <w:name w:val="Основной текст Знак1"/>
    <w:basedOn w:val="a0"/>
    <w:link w:val="a6"/>
    <w:uiPriority w:val="99"/>
    <w:locked/>
    <w:rsid w:val="004C72B2"/>
    <w:rPr>
      <w:rFonts w:ascii="Times New Roman" w:hAnsi="Times New Roman" w:cs="Times New Roman"/>
      <w:sz w:val="24"/>
      <w:szCs w:val="24"/>
      <w:shd w:val="clear" w:color="auto" w:fill="FFFFFF"/>
    </w:rPr>
  </w:style>
  <w:style w:type="paragraph" w:styleId="a6">
    <w:name w:val="Body Text"/>
    <w:basedOn w:val="a"/>
    <w:link w:val="10"/>
    <w:uiPriority w:val="99"/>
    <w:rsid w:val="004C72B2"/>
    <w:pPr>
      <w:shd w:val="clear" w:color="auto" w:fill="FFFFFF"/>
      <w:spacing w:before="240" w:after="360" w:line="240" w:lineRule="atLeast"/>
      <w:ind w:hanging="440"/>
      <w:jc w:val="both"/>
    </w:pPr>
    <w:rPr>
      <w:rFonts w:ascii="Times New Roman" w:hAnsi="Times New Roman" w:cs="Times New Roman"/>
      <w:sz w:val="24"/>
      <w:szCs w:val="24"/>
    </w:rPr>
  </w:style>
  <w:style w:type="character" w:customStyle="1" w:styleId="a7">
    <w:name w:val="Основной текст Знак"/>
    <w:basedOn w:val="a0"/>
    <w:uiPriority w:val="99"/>
    <w:semiHidden/>
    <w:rsid w:val="004C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3400</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Лисиченкова Татьяна Вячеславовна</dc:creator>
  <cp:lastModifiedBy>Лисиченкова Татьяна Вячеславовна</cp:lastModifiedBy>
  <cp:revision>2</cp:revision>
  <dcterms:created xsi:type="dcterms:W3CDTF">2019-06-17T10:45:00Z</dcterms:created>
  <dcterms:modified xsi:type="dcterms:W3CDTF">2019-06-17T10:45:00Z</dcterms:modified>
</cp:coreProperties>
</file>